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430924" w14:textId="0453A8FA" w:rsidR="00936A4E" w:rsidRPr="007F126D" w:rsidRDefault="00A318B9" w:rsidP="00AD7B9E">
      <w:pPr>
        <w:spacing w:after="160" w:line="259" w:lineRule="auto"/>
        <w:ind w:left="1080"/>
        <w:rPr>
          <w:rFonts w:ascii="Century Gothic" w:eastAsia="Century Gothic" w:hAnsi="Century Gothic" w:cs="Century Gothic"/>
          <w:b/>
          <w:color w:val="002250"/>
          <w:sz w:val="52"/>
          <w:szCs w:val="52"/>
          <w:lang w:val="cs-CZ"/>
        </w:rPr>
      </w:pPr>
      <w:r w:rsidRPr="00A318B9">
        <w:rPr>
          <w:rFonts w:ascii="Century Gothic" w:eastAsia="Century Gothic" w:hAnsi="Century Gothic" w:cs="Century Gothic"/>
          <w:b/>
          <w:color w:val="002250"/>
          <w:sz w:val="52"/>
          <w:szCs w:val="52"/>
          <w:lang w:val="cs-CZ"/>
        </w:rPr>
        <w:t xml:space="preserve">Vyjádření k epidemii </w:t>
      </w:r>
      <w:r w:rsidRPr="00A318B9">
        <w:rPr>
          <w:rFonts w:ascii="Segoe UI Emoji" w:eastAsia="Century Gothic" w:hAnsi="Segoe UI Emoji" w:cs="Segoe UI Emoji"/>
          <w:b/>
          <w:color w:val="002250"/>
          <w:sz w:val="52"/>
          <w:szCs w:val="52"/>
          <w:lang w:val="cs-CZ"/>
        </w:rPr>
        <w:t>🦠</w:t>
      </w:r>
      <w:r w:rsidRPr="00A318B9">
        <w:rPr>
          <w:rFonts w:ascii="Century Gothic" w:eastAsia="Century Gothic" w:hAnsi="Century Gothic" w:cs="Century Gothic"/>
          <w:b/>
          <w:color w:val="002250"/>
          <w:sz w:val="52"/>
          <w:szCs w:val="52"/>
          <w:lang w:val="cs-CZ"/>
        </w:rPr>
        <w:t>a rychlosti vakcinace</w:t>
      </w:r>
    </w:p>
    <w:p w14:paraId="52E76D02"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Dobrý den,</w:t>
      </w:r>
    </w:p>
    <w:p w14:paraId="2875F274"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díky za všechny dotazy i za výstupy z uplynulých novinek Liftaga. </w:t>
      </w:r>
      <w:r w:rsidRPr="00A318B9">
        <w:rPr>
          <w:rFonts w:ascii="Century Gothic" w:eastAsia="Century Gothic" w:hAnsi="Century Gothic" w:cs="Century Gothic"/>
          <w:b/>
          <w:bCs/>
          <w:color w:val="002250"/>
          <w:sz w:val="20"/>
          <w:szCs w:val="20"/>
          <w:lang w:val="cs-CZ"/>
        </w:rPr>
        <w:t>Níže posílám aktuální vyjádření k dopadům epidemie a k rychlosti probíhající vakcinace. </w:t>
      </w:r>
      <w:r w:rsidRPr="00A318B9">
        <w:rPr>
          <w:rFonts w:ascii="Century Gothic" w:eastAsia="Century Gothic" w:hAnsi="Century Gothic" w:cs="Century Gothic"/>
          <w:color w:val="002250"/>
          <w:sz w:val="20"/>
          <w:szCs w:val="20"/>
          <w:lang w:val="cs-CZ"/>
        </w:rPr>
        <w:t>Právě u vakcinace se již nějakou dobu marně snažíme pomoci.</w:t>
      </w:r>
    </w:p>
    <w:p w14:paraId="5E6CDA38" w14:textId="46520E16"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Na základě vaší zpětné vazby přidáváme více citací a čísel/faktů. Aktuální fotky a minulé zprávy naleznete </w:t>
      </w:r>
      <w:hyperlink r:id="rId7" w:tgtFrame="_blank" w:history="1">
        <w:r w:rsidRPr="00A318B9">
          <w:rPr>
            <w:rStyle w:val="Hypertextovodkaz"/>
            <w:rFonts w:ascii="Century Gothic" w:eastAsia="Century Gothic" w:hAnsi="Century Gothic" w:cs="Century Gothic"/>
            <w:sz w:val="20"/>
            <w:szCs w:val="20"/>
            <w:lang w:val="cs-CZ"/>
          </w:rPr>
          <w:t>zde</w:t>
        </w:r>
      </w:hyperlink>
      <w:r w:rsidRPr="00A318B9">
        <w:rPr>
          <w:rFonts w:ascii="Century Gothic" w:eastAsia="Century Gothic" w:hAnsi="Century Gothic" w:cs="Century Gothic"/>
          <w:color w:val="002250"/>
          <w:sz w:val="20"/>
          <w:szCs w:val="20"/>
          <w:lang w:val="cs-CZ"/>
        </w:rPr>
        <w:t>.</w:t>
      </w:r>
    </w:p>
    <w:p w14:paraId="10FC847E"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w:t>
      </w:r>
    </w:p>
    <w:p w14:paraId="65766D25"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Vakcinace Česka vázne. Zatím ne na dopravě, ale na malé připravenosti a centrálním řízení.  </w:t>
      </w:r>
      <w:r w:rsidRPr="00A318B9">
        <w:rPr>
          <w:rFonts w:ascii="Century Gothic" w:eastAsia="Century Gothic" w:hAnsi="Century Gothic" w:cs="Century Gothic"/>
          <w:color w:val="002250"/>
          <w:sz w:val="20"/>
          <w:szCs w:val="20"/>
          <w:lang w:val="cs-CZ"/>
        </w:rPr>
        <w:t>Za Liftago jsem se snažil několikrát nabídnout pomoc přes ministry nebo jiné kontakty. I přes jejich projevenou snahu jsem byl neúspěšný. Nabídl jsem pomoc jak s urgentními rychlými závozy po celé ČR, tak pomoc softwarovou: s organizováním a plánováním tras závozů, které je v případě Liftaga automatické a trvá několik minut, ne týdny. Liftago je navíc schopno zapojit i certifikované přepravce třetích stran a dodat jim pružnost plánování, popřípadě využít systém zapečetěných chladicích boxů. Je nám jasné, že úzké hrdlo vakcinace může být nyní jinde, ale na rychlý systém přeprav po celé ČR je třeba se připravit už teď.</w:t>
      </w:r>
    </w:p>
    <w:p w14:paraId="1932CB12"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Citace</w:t>
      </w:r>
      <w:r w:rsidRPr="00A318B9">
        <w:rPr>
          <w:rFonts w:ascii="Century Gothic" w:eastAsia="Century Gothic" w:hAnsi="Century Gothic" w:cs="Century Gothic"/>
          <w:color w:val="002250"/>
          <w:sz w:val="20"/>
          <w:szCs w:val="20"/>
          <w:lang w:val="cs-CZ"/>
        </w:rPr>
        <w:t xml:space="preserve">: “Za Liftago jsem několikrát </w:t>
      </w:r>
      <w:proofErr w:type="gramStart"/>
      <w:r w:rsidRPr="00A318B9">
        <w:rPr>
          <w:rFonts w:ascii="Century Gothic" w:eastAsia="Century Gothic" w:hAnsi="Century Gothic" w:cs="Century Gothic"/>
          <w:color w:val="002250"/>
          <w:sz w:val="20"/>
          <w:szCs w:val="20"/>
          <w:lang w:val="cs-CZ"/>
        </w:rPr>
        <w:t>nabízel</w:t>
      </w:r>
      <w:proofErr w:type="gramEnd"/>
      <w:r w:rsidRPr="00A318B9">
        <w:rPr>
          <w:rFonts w:ascii="Century Gothic" w:eastAsia="Century Gothic" w:hAnsi="Century Gothic" w:cs="Century Gothic"/>
          <w:color w:val="002250"/>
          <w:sz w:val="20"/>
          <w:szCs w:val="20"/>
          <w:lang w:val="cs-CZ"/>
        </w:rPr>
        <w:t xml:space="preserve"> a i takto veřejně znovu nabízím pomoc se zrychlením plánování závozů, případně se samotnými urgentními závozy. Až to bude pro stát aktuální, jsme schopni plánování tras zkrátit na minuty a v řádu hodin všude po republice přesouvat potřebný </w:t>
      </w:r>
      <w:proofErr w:type="gramStart"/>
      <w:r w:rsidRPr="00A318B9">
        <w:rPr>
          <w:rFonts w:ascii="Century Gothic" w:eastAsia="Century Gothic" w:hAnsi="Century Gothic" w:cs="Century Gothic"/>
          <w:color w:val="002250"/>
          <w:sz w:val="20"/>
          <w:szCs w:val="20"/>
          <w:lang w:val="cs-CZ"/>
        </w:rPr>
        <w:t>materiál - sami</w:t>
      </w:r>
      <w:proofErr w:type="gramEnd"/>
      <w:r w:rsidRPr="00A318B9">
        <w:rPr>
          <w:rFonts w:ascii="Century Gothic" w:eastAsia="Century Gothic" w:hAnsi="Century Gothic" w:cs="Century Gothic"/>
          <w:color w:val="002250"/>
          <w:sz w:val="20"/>
          <w:szCs w:val="20"/>
          <w:lang w:val="cs-CZ"/>
        </w:rPr>
        <w:t>, nebo ve spolupráci s dalšími,” říká Ondřej Krátký, spoluzakladatel a ředitel Liftago, a.s.</w:t>
      </w:r>
    </w:p>
    <w:p w14:paraId="770296B1"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Čísla</w:t>
      </w:r>
      <w:r w:rsidRPr="00A318B9">
        <w:rPr>
          <w:rFonts w:ascii="Century Gothic" w:eastAsia="Century Gothic" w:hAnsi="Century Gothic" w:cs="Century Gothic"/>
          <w:color w:val="002250"/>
          <w:sz w:val="20"/>
          <w:szCs w:val="20"/>
          <w:lang w:val="cs-CZ"/>
        </w:rPr>
        <w:t>: Tradiční logistika plánuje svozové a rozvozové trasy </w:t>
      </w:r>
      <w:r w:rsidRPr="00A318B9">
        <w:rPr>
          <w:rFonts w:ascii="Century Gothic" w:eastAsia="Century Gothic" w:hAnsi="Century Gothic" w:cs="Century Gothic"/>
          <w:i/>
          <w:iCs/>
          <w:color w:val="002250"/>
          <w:sz w:val="20"/>
          <w:szCs w:val="20"/>
          <w:lang w:val="cs-CZ"/>
        </w:rPr>
        <w:t>v řádu dnů</w:t>
      </w:r>
      <w:r w:rsidRPr="00A318B9">
        <w:rPr>
          <w:rFonts w:ascii="Century Gothic" w:eastAsia="Century Gothic" w:hAnsi="Century Gothic" w:cs="Century Gothic"/>
          <w:color w:val="002250"/>
          <w:sz w:val="20"/>
          <w:szCs w:val="20"/>
          <w:lang w:val="cs-CZ"/>
        </w:rPr>
        <w:t>, Liftago on-</w:t>
      </w:r>
      <w:proofErr w:type="spellStart"/>
      <w:r w:rsidRPr="00A318B9">
        <w:rPr>
          <w:rFonts w:ascii="Century Gothic" w:eastAsia="Century Gothic" w:hAnsi="Century Gothic" w:cs="Century Gothic"/>
          <w:color w:val="002250"/>
          <w:sz w:val="20"/>
          <w:szCs w:val="20"/>
          <w:lang w:val="cs-CZ"/>
        </w:rPr>
        <w:t>demand</w:t>
      </w:r>
      <w:proofErr w:type="spellEnd"/>
      <w:r w:rsidRPr="00A318B9">
        <w:rPr>
          <w:rFonts w:ascii="Century Gothic" w:eastAsia="Century Gothic" w:hAnsi="Century Gothic" w:cs="Century Gothic"/>
          <w:color w:val="002250"/>
          <w:sz w:val="20"/>
          <w:szCs w:val="20"/>
          <w:lang w:val="cs-CZ"/>
        </w:rPr>
        <w:t xml:space="preserve"> logistika plánuje totéž </w:t>
      </w:r>
      <w:proofErr w:type="spellStart"/>
      <w:r w:rsidRPr="00A318B9">
        <w:rPr>
          <w:rFonts w:ascii="Century Gothic" w:eastAsia="Century Gothic" w:hAnsi="Century Gothic" w:cs="Century Gothic"/>
          <w:i/>
          <w:iCs/>
          <w:color w:val="002250"/>
          <w:sz w:val="20"/>
          <w:szCs w:val="20"/>
          <w:lang w:val="cs-CZ"/>
        </w:rPr>
        <w:t>vtěřiny</w:t>
      </w:r>
      <w:proofErr w:type="spellEnd"/>
      <w:r w:rsidRPr="00A318B9">
        <w:rPr>
          <w:rFonts w:ascii="Century Gothic" w:eastAsia="Century Gothic" w:hAnsi="Century Gothic" w:cs="Century Gothic"/>
          <w:i/>
          <w:iCs/>
          <w:color w:val="002250"/>
          <w:sz w:val="20"/>
          <w:szCs w:val="20"/>
          <w:lang w:val="cs-CZ"/>
        </w:rPr>
        <w:t xml:space="preserve"> nebo minuty</w:t>
      </w:r>
      <w:r w:rsidRPr="00A318B9">
        <w:rPr>
          <w:rFonts w:ascii="Century Gothic" w:eastAsia="Century Gothic" w:hAnsi="Century Gothic" w:cs="Century Gothic"/>
          <w:color w:val="002250"/>
          <w:sz w:val="20"/>
          <w:szCs w:val="20"/>
          <w:lang w:val="cs-CZ"/>
        </w:rPr>
        <w:t>.</w:t>
      </w:r>
    </w:p>
    <w:p w14:paraId="17233D46"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Na obrázku:</w:t>
      </w:r>
      <w:r w:rsidRPr="00A318B9">
        <w:rPr>
          <w:rFonts w:ascii="Century Gothic" w:eastAsia="Century Gothic" w:hAnsi="Century Gothic" w:cs="Century Gothic"/>
          <w:color w:val="002250"/>
          <w:sz w:val="20"/>
          <w:szCs w:val="20"/>
          <w:lang w:val="cs-CZ"/>
        </w:rPr>
        <w:t xml:space="preserve"> Doručovací trasa jednoho kurýra napojeného na Liftago. Software Liftaga denně generuje stovky až tisíce takovýchto rozvozových tras. V rámci minut pro ně vydraží a přivolá přepravce. Funguje ve </w:t>
      </w:r>
      <w:proofErr w:type="gramStart"/>
      <w:r w:rsidRPr="00A318B9">
        <w:rPr>
          <w:rFonts w:ascii="Century Gothic" w:eastAsia="Century Gothic" w:hAnsi="Century Gothic" w:cs="Century Gothic"/>
          <w:color w:val="002250"/>
          <w:sz w:val="20"/>
          <w:szCs w:val="20"/>
          <w:lang w:val="cs-CZ"/>
        </w:rPr>
        <w:t>20ti</w:t>
      </w:r>
      <w:proofErr w:type="gramEnd"/>
      <w:r w:rsidRPr="00A318B9">
        <w:rPr>
          <w:rFonts w:ascii="Century Gothic" w:eastAsia="Century Gothic" w:hAnsi="Century Gothic" w:cs="Century Gothic"/>
          <w:color w:val="002250"/>
          <w:sz w:val="20"/>
          <w:szCs w:val="20"/>
          <w:lang w:val="cs-CZ"/>
        </w:rPr>
        <w:t xml:space="preserve"> největších městech ČR a jejich okolí - plně automaticky. Touto schopností můžeme pomoci i vakcinaci.</w:t>
      </w:r>
    </w:p>
    <w:p w14:paraId="3DF25855" w14:textId="04B29F31" w:rsidR="00A318B9" w:rsidRPr="00A318B9" w:rsidRDefault="00A318B9" w:rsidP="00A30BBE">
      <w:pPr>
        <w:shd w:val="clear" w:color="auto" w:fill="FFFFFF"/>
        <w:spacing w:before="300" w:line="240" w:lineRule="auto"/>
        <w:ind w:left="426"/>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lastRenderedPageBreak/>
        <w:drawing>
          <wp:inline distT="0" distB="0" distL="0" distR="0" wp14:anchorId="1BF2F681" wp14:editId="325868A0">
            <wp:extent cx="5731510" cy="3570605"/>
            <wp:effectExtent l="0" t="0" r="254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70605"/>
                    </a:xfrm>
                    <a:prstGeom prst="rect">
                      <a:avLst/>
                    </a:prstGeom>
                    <a:noFill/>
                    <a:ln>
                      <a:noFill/>
                    </a:ln>
                  </pic:spPr>
                </pic:pic>
              </a:graphicData>
            </a:graphic>
          </wp:inline>
        </w:drawing>
      </w:r>
    </w:p>
    <w:p w14:paraId="171BA8E0" w14:textId="54F32A39"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w:t>
      </w:r>
    </w:p>
    <w:p w14:paraId="1B2A626F"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Vyjádření k dopadům probíhající epidemie: </w:t>
      </w:r>
    </w:p>
    <w:p w14:paraId="0CA4F68D"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“Nejdrtivější ekonomický dopad už dnes nemá samotná epidemie, ale nejistota a nemožnost plánovat zdroje a investice. Chybí jasné epidemiologické ukazatele, na kterých může veřejnost i byznys spolupracovat, při kterých můžeme rozvolnit, a u kterých půjde státní správa příkladem.”</w:t>
      </w:r>
    </w:p>
    <w:p w14:paraId="2F934642"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w:t>
      </w:r>
    </w:p>
    <w:p w14:paraId="1D2C77E2" w14:textId="0FA7AA72"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 xml:space="preserve">“Naše Liftago za uplynulý rok utržilo ránu v podobě třetinového propadu výdělků. Některé měsíce jsme se propadli o 70 až 80 %. Máme ale to štěstí, že dlouhodobou strategií firmy už před pandemií byla nejen přeprava lidí, ale i zboží. Právě v logistice zboží jsme se adaptovali z expresního kurýra do sítě pro hromadné lokální doručování na přesný čas, která doplňuje tradiční infrastrukturu. Ze 20 největších měst dnes obsluhujeme </w:t>
      </w:r>
      <w:proofErr w:type="spellStart"/>
      <w:r w:rsidRPr="00A318B9">
        <w:rPr>
          <w:rFonts w:ascii="Century Gothic" w:eastAsia="Century Gothic" w:hAnsi="Century Gothic" w:cs="Century Gothic"/>
          <w:color w:val="002250"/>
          <w:sz w:val="20"/>
          <w:szCs w:val="20"/>
          <w:lang w:val="cs-CZ"/>
        </w:rPr>
        <w:t>vpodstatě</w:t>
      </w:r>
      <w:proofErr w:type="spellEnd"/>
      <w:r w:rsidRPr="00A318B9">
        <w:rPr>
          <w:rFonts w:ascii="Century Gothic" w:eastAsia="Century Gothic" w:hAnsi="Century Gothic" w:cs="Century Gothic"/>
          <w:color w:val="002250"/>
          <w:sz w:val="20"/>
          <w:szCs w:val="20"/>
          <w:lang w:val="cs-CZ"/>
        </w:rPr>
        <w:t xml:space="preserve"> celé Česko a snažíme se dalším růstem kompenzovat pandemické ztráty sobě i přepravcům,” říká Ondřej Krátký, spoluzakladatel a ředitel Liftago, a.s.</w:t>
      </w:r>
    </w:p>
    <w:p w14:paraId="4DFFD605"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w:t>
      </w:r>
    </w:p>
    <w:p w14:paraId="3AC98F4D"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Ať se vám v této době daří udržet radost z práce!</w:t>
      </w:r>
    </w:p>
    <w:p w14:paraId="618B540A"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Hezký den a s týmem děkujeme za pozornost,</w:t>
      </w:r>
    </w:p>
    <w:p w14:paraId="3923E005"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p>
    <w:p w14:paraId="3055F83C"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p>
    <w:p w14:paraId="6D20D628"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b/>
          <w:bCs/>
          <w:color w:val="002250"/>
          <w:sz w:val="20"/>
          <w:szCs w:val="20"/>
          <w:lang w:val="cs-CZ"/>
        </w:rPr>
        <w:t>Ondřej Krátký</w:t>
      </w:r>
    </w:p>
    <w:p w14:paraId="1FC4BDDC" w14:textId="77777777" w:rsidR="00A318B9" w:rsidRPr="00A318B9" w:rsidRDefault="00A318B9" w:rsidP="00A318B9">
      <w:pPr>
        <w:shd w:val="clear" w:color="auto" w:fill="FFFFFF"/>
        <w:spacing w:before="300" w:line="240" w:lineRule="auto"/>
        <w:ind w:left="1080"/>
        <w:textAlignment w:val="baseline"/>
        <w:rPr>
          <w:rFonts w:ascii="Century Gothic" w:eastAsia="Century Gothic" w:hAnsi="Century Gothic" w:cs="Century Gothic"/>
          <w:color w:val="002250"/>
          <w:sz w:val="20"/>
          <w:szCs w:val="20"/>
          <w:lang w:val="cs-CZ"/>
        </w:rPr>
      </w:pPr>
      <w:r w:rsidRPr="00A318B9">
        <w:rPr>
          <w:rFonts w:ascii="Century Gothic" w:eastAsia="Century Gothic" w:hAnsi="Century Gothic" w:cs="Century Gothic"/>
          <w:color w:val="002250"/>
          <w:sz w:val="20"/>
          <w:szCs w:val="20"/>
          <w:lang w:val="cs-CZ"/>
        </w:rPr>
        <w:t>spoluzakladatel &amp; ředitel Liftago, a.s.</w:t>
      </w:r>
    </w:p>
    <w:sectPr w:rsidR="00A318B9" w:rsidRPr="00A318B9">
      <w:headerReference w:type="default" r:id="rId9"/>
      <w:footerReference w:type="default" r:id="rId10"/>
      <w:headerReference w:type="first" r:id="rId11"/>
      <w:footerReference w:type="first" r:id="rId12"/>
      <w:pgSz w:w="11906" w:h="16838"/>
      <w:pgMar w:top="189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53AC3" w14:textId="77777777" w:rsidR="00A079C0" w:rsidRDefault="00A079C0">
      <w:pPr>
        <w:spacing w:line="240" w:lineRule="auto"/>
      </w:pPr>
      <w:r>
        <w:separator/>
      </w:r>
    </w:p>
  </w:endnote>
  <w:endnote w:type="continuationSeparator" w:id="0">
    <w:p w14:paraId="09198921" w14:textId="77777777" w:rsidR="00A079C0" w:rsidRDefault="00A07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32479" w14:textId="77777777" w:rsidR="00936A4E" w:rsidRDefault="00B87D55">
    <w:pPr>
      <w:jc w:val="right"/>
    </w:pPr>
    <w:r>
      <w:fldChar w:fldCharType="begin"/>
    </w:r>
    <w:r>
      <w:instrText>PAGE</w:instrText>
    </w:r>
    <w:r>
      <w:fldChar w:fldCharType="separate"/>
    </w:r>
    <w:r w:rsidR="007F126D">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F42DD" w14:textId="77777777" w:rsidR="00936A4E" w:rsidRDefault="00936A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C1D06" w14:textId="77777777" w:rsidR="00A079C0" w:rsidRDefault="00A079C0">
      <w:pPr>
        <w:spacing w:line="240" w:lineRule="auto"/>
      </w:pPr>
      <w:r>
        <w:separator/>
      </w:r>
    </w:p>
  </w:footnote>
  <w:footnote w:type="continuationSeparator" w:id="0">
    <w:p w14:paraId="72FF21C1" w14:textId="77777777" w:rsidR="00A079C0" w:rsidRDefault="00A079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B2DE" w14:textId="77777777" w:rsidR="00936A4E" w:rsidRDefault="00936A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85E9" w14:textId="77777777" w:rsidR="00936A4E" w:rsidRDefault="00B87D55">
    <w:r>
      <w:rPr>
        <w:noProof/>
      </w:rPr>
      <w:drawing>
        <wp:anchor distT="114300" distB="114300" distL="114300" distR="114300" simplePos="0" relativeHeight="251658240" behindDoc="0" locked="0" layoutInCell="1" hidden="0" allowOverlap="1" wp14:anchorId="443D812C" wp14:editId="06914503">
          <wp:simplePos x="0" y="0"/>
          <wp:positionH relativeFrom="column">
            <wp:posOffset>-914399</wp:posOffset>
          </wp:positionH>
          <wp:positionV relativeFrom="paragraph">
            <wp:posOffset>123825</wp:posOffset>
          </wp:positionV>
          <wp:extent cx="1690688" cy="1031753"/>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103175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10948"/>
    <w:multiLevelType w:val="multilevel"/>
    <w:tmpl w:val="5C1E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C2207A"/>
    <w:multiLevelType w:val="multilevel"/>
    <w:tmpl w:val="2F3A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4E"/>
    <w:rsid w:val="001C1D25"/>
    <w:rsid w:val="00352EA6"/>
    <w:rsid w:val="007F126D"/>
    <w:rsid w:val="00936A4E"/>
    <w:rsid w:val="00966C1D"/>
    <w:rsid w:val="00A079C0"/>
    <w:rsid w:val="00A30BBE"/>
    <w:rsid w:val="00A318B9"/>
    <w:rsid w:val="00AD7B9E"/>
    <w:rsid w:val="00B87D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207DD"/>
  <w15:docId w15:val="{84536267-3D4B-4A52-BAF6-6B584411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Normlnweb">
    <w:name w:val="Normal (Web)"/>
    <w:basedOn w:val="Normln"/>
    <w:uiPriority w:val="99"/>
    <w:semiHidden/>
    <w:unhideWhenUsed/>
    <w:rsid w:val="00966C1D"/>
    <w:pPr>
      <w:spacing w:before="100" w:beforeAutospacing="1" w:after="100" w:afterAutospacing="1" w:line="240" w:lineRule="auto"/>
    </w:pPr>
    <w:rPr>
      <w:rFonts w:ascii="Times New Roman" w:eastAsia="Times New Roman" w:hAnsi="Times New Roman" w:cs="Times New Roman"/>
      <w:sz w:val="24"/>
      <w:szCs w:val="24"/>
      <w:lang w:val="cs-CZ"/>
    </w:rPr>
  </w:style>
  <w:style w:type="character" w:styleId="Zdraznn">
    <w:name w:val="Emphasis"/>
    <w:basedOn w:val="Standardnpsmoodstavce"/>
    <w:uiPriority w:val="20"/>
    <w:qFormat/>
    <w:rsid w:val="00966C1D"/>
    <w:rPr>
      <w:i/>
      <w:iCs/>
    </w:rPr>
  </w:style>
  <w:style w:type="character" w:styleId="Siln">
    <w:name w:val="Strong"/>
    <w:basedOn w:val="Standardnpsmoodstavce"/>
    <w:uiPriority w:val="22"/>
    <w:qFormat/>
    <w:rsid w:val="00AD7B9E"/>
    <w:rPr>
      <w:b/>
      <w:bCs/>
    </w:rPr>
  </w:style>
  <w:style w:type="character" w:styleId="Hypertextovodkaz">
    <w:name w:val="Hyperlink"/>
    <w:basedOn w:val="Standardnpsmoodstavce"/>
    <w:uiPriority w:val="99"/>
    <w:unhideWhenUsed/>
    <w:rsid w:val="00AD7B9E"/>
    <w:rPr>
      <w:color w:val="0000FF"/>
      <w:u w:val="single"/>
    </w:rPr>
  </w:style>
  <w:style w:type="character" w:styleId="Nevyeenzmnka">
    <w:name w:val="Unresolved Mention"/>
    <w:basedOn w:val="Standardnpsmoodstavce"/>
    <w:uiPriority w:val="99"/>
    <w:semiHidden/>
    <w:unhideWhenUsed/>
    <w:rsid w:val="00A31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828786">
      <w:bodyDiv w:val="1"/>
      <w:marLeft w:val="0"/>
      <w:marRight w:val="0"/>
      <w:marTop w:val="0"/>
      <w:marBottom w:val="0"/>
      <w:divBdr>
        <w:top w:val="none" w:sz="0" w:space="0" w:color="auto"/>
        <w:left w:val="none" w:sz="0" w:space="0" w:color="auto"/>
        <w:bottom w:val="none" w:sz="0" w:space="0" w:color="auto"/>
        <w:right w:val="none" w:sz="0" w:space="0" w:color="auto"/>
      </w:divBdr>
    </w:div>
    <w:div w:id="496073177">
      <w:bodyDiv w:val="1"/>
      <w:marLeft w:val="0"/>
      <w:marRight w:val="0"/>
      <w:marTop w:val="0"/>
      <w:marBottom w:val="0"/>
      <w:divBdr>
        <w:top w:val="none" w:sz="0" w:space="0" w:color="auto"/>
        <w:left w:val="none" w:sz="0" w:space="0" w:color="auto"/>
        <w:bottom w:val="none" w:sz="0" w:space="0" w:color="auto"/>
        <w:right w:val="none" w:sz="0" w:space="0" w:color="auto"/>
      </w:divBdr>
    </w:div>
    <w:div w:id="767968248">
      <w:bodyDiv w:val="1"/>
      <w:marLeft w:val="0"/>
      <w:marRight w:val="0"/>
      <w:marTop w:val="0"/>
      <w:marBottom w:val="0"/>
      <w:divBdr>
        <w:top w:val="none" w:sz="0" w:space="0" w:color="auto"/>
        <w:left w:val="none" w:sz="0" w:space="0" w:color="auto"/>
        <w:bottom w:val="none" w:sz="0" w:space="0" w:color="auto"/>
        <w:right w:val="none" w:sz="0" w:space="0" w:color="auto"/>
      </w:divBdr>
    </w:div>
    <w:div w:id="1207137844">
      <w:bodyDiv w:val="1"/>
      <w:marLeft w:val="0"/>
      <w:marRight w:val="0"/>
      <w:marTop w:val="0"/>
      <w:marBottom w:val="0"/>
      <w:divBdr>
        <w:top w:val="none" w:sz="0" w:space="0" w:color="auto"/>
        <w:left w:val="none" w:sz="0" w:space="0" w:color="auto"/>
        <w:bottom w:val="none" w:sz="0" w:space="0" w:color="auto"/>
        <w:right w:val="none" w:sz="0" w:space="0" w:color="auto"/>
      </w:divBdr>
      <w:divsChild>
        <w:div w:id="935092721">
          <w:marLeft w:val="0"/>
          <w:marRight w:val="0"/>
          <w:marTop w:val="0"/>
          <w:marBottom w:val="0"/>
          <w:divBdr>
            <w:top w:val="none" w:sz="0" w:space="0" w:color="auto"/>
            <w:left w:val="none" w:sz="0" w:space="0" w:color="auto"/>
            <w:bottom w:val="none" w:sz="0" w:space="0" w:color="auto"/>
            <w:right w:val="none" w:sz="0" w:space="0" w:color="auto"/>
          </w:divBdr>
          <w:divsChild>
            <w:div w:id="942687420">
              <w:marLeft w:val="0"/>
              <w:marRight w:val="0"/>
              <w:marTop w:val="0"/>
              <w:marBottom w:val="0"/>
              <w:divBdr>
                <w:top w:val="none" w:sz="0" w:space="0" w:color="auto"/>
                <w:left w:val="none" w:sz="0" w:space="0" w:color="auto"/>
                <w:bottom w:val="none" w:sz="0" w:space="0" w:color="auto"/>
                <w:right w:val="none" w:sz="0" w:space="0" w:color="auto"/>
              </w:divBdr>
            </w:div>
            <w:div w:id="193732644">
              <w:marLeft w:val="0"/>
              <w:marRight w:val="0"/>
              <w:marTop w:val="0"/>
              <w:marBottom w:val="0"/>
              <w:divBdr>
                <w:top w:val="none" w:sz="0" w:space="0" w:color="auto"/>
                <w:left w:val="none" w:sz="0" w:space="0" w:color="auto"/>
                <w:bottom w:val="none" w:sz="0" w:space="0" w:color="auto"/>
                <w:right w:val="none" w:sz="0" w:space="0" w:color="auto"/>
              </w:divBdr>
            </w:div>
            <w:div w:id="236595014">
              <w:marLeft w:val="0"/>
              <w:marRight w:val="0"/>
              <w:marTop w:val="0"/>
              <w:marBottom w:val="0"/>
              <w:divBdr>
                <w:top w:val="none" w:sz="0" w:space="0" w:color="auto"/>
                <w:left w:val="none" w:sz="0" w:space="0" w:color="auto"/>
                <w:bottom w:val="none" w:sz="0" w:space="0" w:color="auto"/>
                <w:right w:val="none" w:sz="0" w:space="0" w:color="auto"/>
              </w:divBdr>
            </w:div>
            <w:div w:id="1261719483">
              <w:marLeft w:val="0"/>
              <w:marRight w:val="0"/>
              <w:marTop w:val="0"/>
              <w:marBottom w:val="0"/>
              <w:divBdr>
                <w:top w:val="none" w:sz="0" w:space="0" w:color="auto"/>
                <w:left w:val="none" w:sz="0" w:space="0" w:color="auto"/>
                <w:bottom w:val="none" w:sz="0" w:space="0" w:color="auto"/>
                <w:right w:val="none" w:sz="0" w:space="0" w:color="auto"/>
              </w:divBdr>
            </w:div>
            <w:div w:id="1421869711">
              <w:marLeft w:val="0"/>
              <w:marRight w:val="0"/>
              <w:marTop w:val="0"/>
              <w:marBottom w:val="0"/>
              <w:divBdr>
                <w:top w:val="none" w:sz="0" w:space="0" w:color="auto"/>
                <w:left w:val="none" w:sz="0" w:space="0" w:color="auto"/>
                <w:bottom w:val="none" w:sz="0" w:space="0" w:color="auto"/>
                <w:right w:val="none" w:sz="0" w:space="0" w:color="auto"/>
              </w:divBdr>
            </w:div>
            <w:div w:id="708335676">
              <w:marLeft w:val="0"/>
              <w:marRight w:val="0"/>
              <w:marTop w:val="0"/>
              <w:marBottom w:val="0"/>
              <w:divBdr>
                <w:top w:val="none" w:sz="0" w:space="0" w:color="auto"/>
                <w:left w:val="none" w:sz="0" w:space="0" w:color="auto"/>
                <w:bottom w:val="none" w:sz="0" w:space="0" w:color="auto"/>
                <w:right w:val="none" w:sz="0" w:space="0" w:color="auto"/>
              </w:divBdr>
            </w:div>
            <w:div w:id="555891939">
              <w:marLeft w:val="0"/>
              <w:marRight w:val="0"/>
              <w:marTop w:val="0"/>
              <w:marBottom w:val="0"/>
              <w:divBdr>
                <w:top w:val="none" w:sz="0" w:space="0" w:color="auto"/>
                <w:left w:val="none" w:sz="0" w:space="0" w:color="auto"/>
                <w:bottom w:val="none" w:sz="0" w:space="0" w:color="auto"/>
                <w:right w:val="none" w:sz="0" w:space="0" w:color="auto"/>
              </w:divBdr>
            </w:div>
            <w:div w:id="1724408258">
              <w:marLeft w:val="0"/>
              <w:marRight w:val="0"/>
              <w:marTop w:val="0"/>
              <w:marBottom w:val="0"/>
              <w:divBdr>
                <w:top w:val="none" w:sz="0" w:space="0" w:color="auto"/>
                <w:left w:val="none" w:sz="0" w:space="0" w:color="auto"/>
                <w:bottom w:val="none" w:sz="0" w:space="0" w:color="auto"/>
                <w:right w:val="none" w:sz="0" w:space="0" w:color="auto"/>
              </w:divBdr>
            </w:div>
            <w:div w:id="1714771267">
              <w:marLeft w:val="0"/>
              <w:marRight w:val="0"/>
              <w:marTop w:val="0"/>
              <w:marBottom w:val="0"/>
              <w:divBdr>
                <w:top w:val="none" w:sz="0" w:space="0" w:color="auto"/>
                <w:left w:val="none" w:sz="0" w:space="0" w:color="auto"/>
                <w:bottom w:val="none" w:sz="0" w:space="0" w:color="auto"/>
                <w:right w:val="none" w:sz="0" w:space="0" w:color="auto"/>
              </w:divBdr>
            </w:div>
            <w:div w:id="50009714">
              <w:marLeft w:val="0"/>
              <w:marRight w:val="0"/>
              <w:marTop w:val="0"/>
              <w:marBottom w:val="0"/>
              <w:divBdr>
                <w:top w:val="none" w:sz="0" w:space="0" w:color="auto"/>
                <w:left w:val="none" w:sz="0" w:space="0" w:color="auto"/>
                <w:bottom w:val="none" w:sz="0" w:space="0" w:color="auto"/>
                <w:right w:val="none" w:sz="0" w:space="0" w:color="auto"/>
              </w:divBdr>
            </w:div>
            <w:div w:id="475535034">
              <w:marLeft w:val="0"/>
              <w:marRight w:val="0"/>
              <w:marTop w:val="0"/>
              <w:marBottom w:val="0"/>
              <w:divBdr>
                <w:top w:val="none" w:sz="0" w:space="0" w:color="auto"/>
                <w:left w:val="none" w:sz="0" w:space="0" w:color="auto"/>
                <w:bottom w:val="none" w:sz="0" w:space="0" w:color="auto"/>
                <w:right w:val="none" w:sz="0" w:space="0" w:color="auto"/>
              </w:divBdr>
            </w:div>
            <w:div w:id="1810317189">
              <w:marLeft w:val="0"/>
              <w:marRight w:val="0"/>
              <w:marTop w:val="0"/>
              <w:marBottom w:val="0"/>
              <w:divBdr>
                <w:top w:val="none" w:sz="0" w:space="0" w:color="auto"/>
                <w:left w:val="none" w:sz="0" w:space="0" w:color="auto"/>
                <w:bottom w:val="none" w:sz="0" w:space="0" w:color="auto"/>
                <w:right w:val="none" w:sz="0" w:space="0" w:color="auto"/>
              </w:divBdr>
            </w:div>
            <w:div w:id="1849711400">
              <w:marLeft w:val="0"/>
              <w:marRight w:val="0"/>
              <w:marTop w:val="0"/>
              <w:marBottom w:val="0"/>
              <w:divBdr>
                <w:top w:val="none" w:sz="0" w:space="0" w:color="auto"/>
                <w:left w:val="none" w:sz="0" w:space="0" w:color="auto"/>
                <w:bottom w:val="none" w:sz="0" w:space="0" w:color="auto"/>
                <w:right w:val="none" w:sz="0" w:space="0" w:color="auto"/>
              </w:divBdr>
            </w:div>
          </w:divsChild>
        </w:div>
        <w:div w:id="183061333">
          <w:marLeft w:val="0"/>
          <w:marRight w:val="0"/>
          <w:marTop w:val="0"/>
          <w:marBottom w:val="0"/>
          <w:divBdr>
            <w:top w:val="none" w:sz="0" w:space="0" w:color="auto"/>
            <w:left w:val="none" w:sz="0" w:space="0" w:color="auto"/>
            <w:bottom w:val="none" w:sz="0" w:space="0" w:color="auto"/>
            <w:right w:val="none" w:sz="0" w:space="0" w:color="auto"/>
          </w:divBdr>
        </w:div>
        <w:div w:id="395474991">
          <w:marLeft w:val="0"/>
          <w:marRight w:val="0"/>
          <w:marTop w:val="0"/>
          <w:marBottom w:val="0"/>
          <w:divBdr>
            <w:top w:val="none" w:sz="0" w:space="0" w:color="auto"/>
            <w:left w:val="none" w:sz="0" w:space="0" w:color="auto"/>
            <w:bottom w:val="none" w:sz="0" w:space="0" w:color="auto"/>
            <w:right w:val="none" w:sz="0" w:space="0" w:color="auto"/>
          </w:divBdr>
          <w:divsChild>
            <w:div w:id="1462848778">
              <w:marLeft w:val="0"/>
              <w:marRight w:val="0"/>
              <w:marTop w:val="0"/>
              <w:marBottom w:val="0"/>
              <w:divBdr>
                <w:top w:val="none" w:sz="0" w:space="0" w:color="auto"/>
                <w:left w:val="none" w:sz="0" w:space="0" w:color="auto"/>
                <w:bottom w:val="none" w:sz="0" w:space="0" w:color="auto"/>
                <w:right w:val="none" w:sz="0" w:space="0" w:color="auto"/>
              </w:divBdr>
              <w:divsChild>
                <w:div w:id="2111311672">
                  <w:marLeft w:val="0"/>
                  <w:marRight w:val="0"/>
                  <w:marTop w:val="0"/>
                  <w:marBottom w:val="0"/>
                  <w:divBdr>
                    <w:top w:val="none" w:sz="0" w:space="0" w:color="auto"/>
                    <w:left w:val="none" w:sz="0" w:space="0" w:color="auto"/>
                    <w:bottom w:val="none" w:sz="0" w:space="0" w:color="auto"/>
                    <w:right w:val="none" w:sz="0" w:space="0" w:color="auto"/>
                  </w:divBdr>
                  <w:divsChild>
                    <w:div w:id="35580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98641">
          <w:marLeft w:val="0"/>
          <w:marRight w:val="0"/>
          <w:marTop w:val="0"/>
          <w:marBottom w:val="0"/>
          <w:divBdr>
            <w:top w:val="none" w:sz="0" w:space="0" w:color="auto"/>
            <w:left w:val="none" w:sz="0" w:space="0" w:color="auto"/>
            <w:bottom w:val="none" w:sz="0" w:space="0" w:color="auto"/>
            <w:right w:val="none" w:sz="0" w:space="0" w:color="auto"/>
          </w:divBdr>
        </w:div>
      </w:divsChild>
    </w:div>
    <w:div w:id="1673559953">
      <w:bodyDiv w:val="1"/>
      <w:marLeft w:val="0"/>
      <w:marRight w:val="0"/>
      <w:marTop w:val="0"/>
      <w:marBottom w:val="0"/>
      <w:divBdr>
        <w:top w:val="none" w:sz="0" w:space="0" w:color="auto"/>
        <w:left w:val="none" w:sz="0" w:space="0" w:color="auto"/>
        <w:bottom w:val="none" w:sz="0" w:space="0" w:color="auto"/>
        <w:right w:val="none" w:sz="0" w:space="0" w:color="auto"/>
      </w:divBdr>
    </w:div>
    <w:div w:id="1762213144">
      <w:bodyDiv w:val="1"/>
      <w:marLeft w:val="0"/>
      <w:marRight w:val="0"/>
      <w:marTop w:val="0"/>
      <w:marBottom w:val="0"/>
      <w:divBdr>
        <w:top w:val="none" w:sz="0" w:space="0" w:color="auto"/>
        <w:left w:val="none" w:sz="0" w:space="0" w:color="auto"/>
        <w:bottom w:val="none" w:sz="0" w:space="0" w:color="auto"/>
        <w:right w:val="none" w:sz="0" w:space="0" w:color="auto"/>
      </w:divBdr>
    </w:div>
    <w:div w:id="1856576283">
      <w:bodyDiv w:val="1"/>
      <w:marLeft w:val="0"/>
      <w:marRight w:val="0"/>
      <w:marTop w:val="0"/>
      <w:marBottom w:val="0"/>
      <w:divBdr>
        <w:top w:val="none" w:sz="0" w:space="0" w:color="auto"/>
        <w:left w:val="none" w:sz="0" w:space="0" w:color="auto"/>
        <w:bottom w:val="none" w:sz="0" w:space="0" w:color="auto"/>
        <w:right w:val="none" w:sz="0" w:space="0" w:color="auto"/>
      </w:divBdr>
      <w:divsChild>
        <w:div w:id="1177619122">
          <w:marLeft w:val="0"/>
          <w:marRight w:val="0"/>
          <w:marTop w:val="0"/>
          <w:marBottom w:val="0"/>
          <w:divBdr>
            <w:top w:val="none" w:sz="0" w:space="0" w:color="auto"/>
            <w:left w:val="none" w:sz="0" w:space="0" w:color="auto"/>
            <w:bottom w:val="none" w:sz="0" w:space="0" w:color="auto"/>
            <w:right w:val="none" w:sz="0" w:space="0" w:color="auto"/>
          </w:divBdr>
          <w:divsChild>
            <w:div w:id="338241677">
              <w:marLeft w:val="0"/>
              <w:marRight w:val="0"/>
              <w:marTop w:val="0"/>
              <w:marBottom w:val="0"/>
              <w:divBdr>
                <w:top w:val="none" w:sz="0" w:space="0" w:color="auto"/>
                <w:left w:val="none" w:sz="0" w:space="0" w:color="auto"/>
                <w:bottom w:val="none" w:sz="0" w:space="0" w:color="auto"/>
                <w:right w:val="none" w:sz="0" w:space="0" w:color="auto"/>
              </w:divBdr>
            </w:div>
            <w:div w:id="747532781">
              <w:marLeft w:val="0"/>
              <w:marRight w:val="0"/>
              <w:marTop w:val="0"/>
              <w:marBottom w:val="0"/>
              <w:divBdr>
                <w:top w:val="none" w:sz="0" w:space="0" w:color="auto"/>
                <w:left w:val="none" w:sz="0" w:space="0" w:color="auto"/>
                <w:bottom w:val="none" w:sz="0" w:space="0" w:color="auto"/>
                <w:right w:val="none" w:sz="0" w:space="0" w:color="auto"/>
              </w:divBdr>
            </w:div>
            <w:div w:id="894200394">
              <w:marLeft w:val="0"/>
              <w:marRight w:val="0"/>
              <w:marTop w:val="0"/>
              <w:marBottom w:val="0"/>
              <w:divBdr>
                <w:top w:val="none" w:sz="0" w:space="0" w:color="auto"/>
                <w:left w:val="none" w:sz="0" w:space="0" w:color="auto"/>
                <w:bottom w:val="none" w:sz="0" w:space="0" w:color="auto"/>
                <w:right w:val="none" w:sz="0" w:space="0" w:color="auto"/>
              </w:divBdr>
            </w:div>
            <w:div w:id="1137836490">
              <w:marLeft w:val="0"/>
              <w:marRight w:val="0"/>
              <w:marTop w:val="0"/>
              <w:marBottom w:val="0"/>
              <w:divBdr>
                <w:top w:val="none" w:sz="0" w:space="0" w:color="auto"/>
                <w:left w:val="none" w:sz="0" w:space="0" w:color="auto"/>
                <w:bottom w:val="none" w:sz="0" w:space="0" w:color="auto"/>
                <w:right w:val="none" w:sz="0" w:space="0" w:color="auto"/>
              </w:divBdr>
            </w:div>
            <w:div w:id="425729994">
              <w:marLeft w:val="0"/>
              <w:marRight w:val="0"/>
              <w:marTop w:val="0"/>
              <w:marBottom w:val="0"/>
              <w:divBdr>
                <w:top w:val="none" w:sz="0" w:space="0" w:color="auto"/>
                <w:left w:val="none" w:sz="0" w:space="0" w:color="auto"/>
                <w:bottom w:val="none" w:sz="0" w:space="0" w:color="auto"/>
                <w:right w:val="none" w:sz="0" w:space="0" w:color="auto"/>
              </w:divBdr>
            </w:div>
            <w:div w:id="318968189">
              <w:marLeft w:val="0"/>
              <w:marRight w:val="0"/>
              <w:marTop w:val="0"/>
              <w:marBottom w:val="0"/>
              <w:divBdr>
                <w:top w:val="none" w:sz="0" w:space="0" w:color="auto"/>
                <w:left w:val="none" w:sz="0" w:space="0" w:color="auto"/>
                <w:bottom w:val="none" w:sz="0" w:space="0" w:color="auto"/>
                <w:right w:val="none" w:sz="0" w:space="0" w:color="auto"/>
              </w:divBdr>
            </w:div>
            <w:div w:id="1994291067">
              <w:marLeft w:val="0"/>
              <w:marRight w:val="0"/>
              <w:marTop w:val="0"/>
              <w:marBottom w:val="0"/>
              <w:divBdr>
                <w:top w:val="none" w:sz="0" w:space="0" w:color="auto"/>
                <w:left w:val="none" w:sz="0" w:space="0" w:color="auto"/>
                <w:bottom w:val="none" w:sz="0" w:space="0" w:color="auto"/>
                <w:right w:val="none" w:sz="0" w:space="0" w:color="auto"/>
              </w:divBdr>
            </w:div>
            <w:div w:id="1553497579">
              <w:marLeft w:val="0"/>
              <w:marRight w:val="0"/>
              <w:marTop w:val="0"/>
              <w:marBottom w:val="0"/>
              <w:divBdr>
                <w:top w:val="none" w:sz="0" w:space="0" w:color="auto"/>
                <w:left w:val="none" w:sz="0" w:space="0" w:color="auto"/>
                <w:bottom w:val="none" w:sz="0" w:space="0" w:color="auto"/>
                <w:right w:val="none" w:sz="0" w:space="0" w:color="auto"/>
              </w:divBdr>
            </w:div>
            <w:div w:id="1376615026">
              <w:marLeft w:val="0"/>
              <w:marRight w:val="0"/>
              <w:marTop w:val="0"/>
              <w:marBottom w:val="0"/>
              <w:divBdr>
                <w:top w:val="none" w:sz="0" w:space="0" w:color="auto"/>
                <w:left w:val="none" w:sz="0" w:space="0" w:color="auto"/>
                <w:bottom w:val="none" w:sz="0" w:space="0" w:color="auto"/>
                <w:right w:val="none" w:sz="0" w:space="0" w:color="auto"/>
              </w:divBdr>
            </w:div>
            <w:div w:id="33427453">
              <w:marLeft w:val="0"/>
              <w:marRight w:val="0"/>
              <w:marTop w:val="0"/>
              <w:marBottom w:val="0"/>
              <w:divBdr>
                <w:top w:val="none" w:sz="0" w:space="0" w:color="auto"/>
                <w:left w:val="none" w:sz="0" w:space="0" w:color="auto"/>
                <w:bottom w:val="none" w:sz="0" w:space="0" w:color="auto"/>
                <w:right w:val="none" w:sz="0" w:space="0" w:color="auto"/>
              </w:divBdr>
            </w:div>
            <w:div w:id="1522863373">
              <w:marLeft w:val="0"/>
              <w:marRight w:val="0"/>
              <w:marTop w:val="0"/>
              <w:marBottom w:val="0"/>
              <w:divBdr>
                <w:top w:val="none" w:sz="0" w:space="0" w:color="auto"/>
                <w:left w:val="none" w:sz="0" w:space="0" w:color="auto"/>
                <w:bottom w:val="none" w:sz="0" w:space="0" w:color="auto"/>
                <w:right w:val="none" w:sz="0" w:space="0" w:color="auto"/>
              </w:divBdr>
            </w:div>
            <w:div w:id="1227104422">
              <w:marLeft w:val="0"/>
              <w:marRight w:val="0"/>
              <w:marTop w:val="0"/>
              <w:marBottom w:val="0"/>
              <w:divBdr>
                <w:top w:val="none" w:sz="0" w:space="0" w:color="auto"/>
                <w:left w:val="none" w:sz="0" w:space="0" w:color="auto"/>
                <w:bottom w:val="none" w:sz="0" w:space="0" w:color="auto"/>
                <w:right w:val="none" w:sz="0" w:space="0" w:color="auto"/>
              </w:divBdr>
            </w:div>
            <w:div w:id="408498802">
              <w:marLeft w:val="0"/>
              <w:marRight w:val="0"/>
              <w:marTop w:val="0"/>
              <w:marBottom w:val="0"/>
              <w:divBdr>
                <w:top w:val="none" w:sz="0" w:space="0" w:color="auto"/>
                <w:left w:val="none" w:sz="0" w:space="0" w:color="auto"/>
                <w:bottom w:val="none" w:sz="0" w:space="0" w:color="auto"/>
                <w:right w:val="none" w:sz="0" w:space="0" w:color="auto"/>
              </w:divBdr>
            </w:div>
          </w:divsChild>
        </w:div>
        <w:div w:id="1545749828">
          <w:marLeft w:val="0"/>
          <w:marRight w:val="0"/>
          <w:marTop w:val="0"/>
          <w:marBottom w:val="0"/>
          <w:divBdr>
            <w:top w:val="none" w:sz="0" w:space="0" w:color="auto"/>
            <w:left w:val="none" w:sz="0" w:space="0" w:color="auto"/>
            <w:bottom w:val="none" w:sz="0" w:space="0" w:color="auto"/>
            <w:right w:val="none" w:sz="0" w:space="0" w:color="auto"/>
          </w:divBdr>
        </w:div>
        <w:div w:id="503596230">
          <w:marLeft w:val="0"/>
          <w:marRight w:val="0"/>
          <w:marTop w:val="0"/>
          <w:marBottom w:val="0"/>
          <w:divBdr>
            <w:top w:val="none" w:sz="0" w:space="0" w:color="auto"/>
            <w:left w:val="none" w:sz="0" w:space="0" w:color="auto"/>
            <w:bottom w:val="none" w:sz="0" w:space="0" w:color="auto"/>
            <w:right w:val="none" w:sz="0" w:space="0" w:color="auto"/>
          </w:divBdr>
          <w:divsChild>
            <w:div w:id="1916892793">
              <w:marLeft w:val="0"/>
              <w:marRight w:val="0"/>
              <w:marTop w:val="0"/>
              <w:marBottom w:val="0"/>
              <w:divBdr>
                <w:top w:val="none" w:sz="0" w:space="0" w:color="auto"/>
                <w:left w:val="none" w:sz="0" w:space="0" w:color="auto"/>
                <w:bottom w:val="none" w:sz="0" w:space="0" w:color="auto"/>
                <w:right w:val="none" w:sz="0" w:space="0" w:color="auto"/>
              </w:divBdr>
              <w:divsChild>
                <w:div w:id="1448307522">
                  <w:marLeft w:val="0"/>
                  <w:marRight w:val="0"/>
                  <w:marTop w:val="0"/>
                  <w:marBottom w:val="0"/>
                  <w:divBdr>
                    <w:top w:val="none" w:sz="0" w:space="0" w:color="auto"/>
                    <w:left w:val="none" w:sz="0" w:space="0" w:color="auto"/>
                    <w:bottom w:val="none" w:sz="0" w:space="0" w:color="auto"/>
                    <w:right w:val="none" w:sz="0" w:space="0" w:color="auto"/>
                  </w:divBdr>
                  <w:divsChild>
                    <w:div w:id="15207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47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iftago.cz/media/"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459</Words>
  <Characters>2709</Characters>
  <Application>Microsoft Office Word</Application>
  <DocSecurity>0</DocSecurity>
  <Lines>22</Lines>
  <Paragraphs>6</Paragraphs>
  <ScaleCrop>false</ScaleCrop>
  <Company/>
  <LinksUpToDate>false</LinksUpToDate>
  <CharactersWithSpaces>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Kápl</dc:creator>
  <cp:lastModifiedBy>Tomáš Kápl</cp:lastModifiedBy>
  <cp:revision>5</cp:revision>
  <dcterms:created xsi:type="dcterms:W3CDTF">2021-02-23T17:13:00Z</dcterms:created>
  <dcterms:modified xsi:type="dcterms:W3CDTF">2021-02-24T12:01:00Z</dcterms:modified>
</cp:coreProperties>
</file>