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D" w:rsidRDefault="00857F3C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Českou republiku čeká potřebná modernizace taxi</w:t>
      </w:r>
      <w:r>
        <w:rPr>
          <w:rFonts w:ascii="Arial" w:eastAsia="Arial" w:hAnsi="Arial" w:cs="Arial"/>
          <w:b/>
          <w:sz w:val="28"/>
          <w:szCs w:val="28"/>
        </w:rPr>
        <w:t xml:space="preserve"> zákona. Přinese </w:t>
      </w:r>
      <w:r>
        <w:rPr>
          <w:rFonts w:ascii="Arial" w:eastAsia="Arial" w:hAnsi="Arial" w:cs="Arial"/>
          <w:b/>
          <w:color w:val="000000"/>
          <w:sz w:val="28"/>
          <w:szCs w:val="28"/>
        </w:rPr>
        <w:t>přechod tisíců řidičů taxi do legality</w:t>
      </w:r>
      <w:r>
        <w:rPr>
          <w:rFonts w:ascii="Arial" w:eastAsia="Arial" w:hAnsi="Arial" w:cs="Arial"/>
          <w:b/>
          <w:sz w:val="28"/>
          <w:szCs w:val="28"/>
        </w:rPr>
        <w:t xml:space="preserve"> a zhoršení dopravní situace</w:t>
      </w:r>
    </w:p>
    <w:p w:rsidR="00A456AD" w:rsidRDefault="00857F3C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595959"/>
          <w:sz w:val="20"/>
          <w:szCs w:val="20"/>
        </w:rPr>
      </w:pPr>
      <w:r>
        <w:rPr>
          <w:rFonts w:ascii="Arial" w:eastAsia="Arial" w:hAnsi="Arial" w:cs="Arial"/>
          <w:b/>
          <w:color w:val="595959"/>
        </w:rPr>
        <w:t>Jen v Praze více než osmkrát narostl počet taxikářů bez taxametru za posledních pět let</w:t>
      </w:r>
    </w:p>
    <w:p w:rsidR="00A456AD" w:rsidRDefault="00A456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AD" w:rsidRDefault="00857F3C">
      <w:p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Praha, </w:t>
      </w:r>
      <w:r w:rsidR="006B7086">
        <w:rPr>
          <w:rFonts w:ascii="Arial" w:eastAsia="Arial" w:hAnsi="Arial" w:cs="Arial"/>
          <w:b/>
          <w:color w:val="000000"/>
        </w:rPr>
        <w:t>24</w:t>
      </w:r>
      <w:r>
        <w:rPr>
          <w:rFonts w:ascii="Arial" w:eastAsia="Arial" w:hAnsi="Arial" w:cs="Arial"/>
          <w:b/>
          <w:color w:val="000000"/>
        </w:rPr>
        <w:t>. června 2020 – Poslanci v</w:t>
      </w:r>
      <w:r>
        <w:rPr>
          <w:rFonts w:ascii="Arial" w:eastAsia="Arial" w:hAnsi="Arial" w:cs="Arial"/>
          <w:b/>
        </w:rPr>
        <w:t xml:space="preserve"> březnu</w:t>
      </w:r>
      <w:r>
        <w:rPr>
          <w:rFonts w:ascii="Arial" w:eastAsia="Arial" w:hAnsi="Arial" w:cs="Arial"/>
          <w:b/>
          <w:color w:val="000000"/>
        </w:rPr>
        <w:t xml:space="preserve"> schválili novelu zákona o silniční dopravě, která vstupuje v platnost 1. července 2020. Ta mimo jiné </w:t>
      </w:r>
      <w:r>
        <w:rPr>
          <w:rFonts w:ascii="Arial" w:eastAsia="Arial" w:hAnsi="Arial" w:cs="Arial"/>
          <w:b/>
        </w:rPr>
        <w:t>odstraní</w:t>
      </w:r>
      <w:r>
        <w:rPr>
          <w:rFonts w:ascii="Arial" w:eastAsia="Arial" w:hAnsi="Arial" w:cs="Arial"/>
          <w:b/>
          <w:color w:val="000000"/>
        </w:rPr>
        <w:t xml:space="preserve"> možnost měst </w:t>
      </w:r>
      <w:r>
        <w:rPr>
          <w:rFonts w:ascii="Arial" w:eastAsia="Arial" w:hAnsi="Arial" w:cs="Arial"/>
          <w:b/>
        </w:rPr>
        <w:t>filtrovat</w:t>
      </w:r>
      <w:r>
        <w:rPr>
          <w:rFonts w:ascii="Arial" w:eastAsia="Arial" w:hAnsi="Arial" w:cs="Arial"/>
          <w:b/>
          <w:color w:val="000000"/>
        </w:rPr>
        <w:t xml:space="preserve"> počet vozů taxi</w:t>
      </w:r>
      <w:r>
        <w:rPr>
          <w:rFonts w:ascii="Arial" w:eastAsia="Arial" w:hAnsi="Arial" w:cs="Arial"/>
          <w:b/>
        </w:rPr>
        <w:t xml:space="preserve"> ve městě</w:t>
      </w:r>
      <w:r>
        <w:rPr>
          <w:rFonts w:ascii="Arial" w:eastAsia="Arial" w:hAnsi="Arial" w:cs="Arial"/>
          <w:b/>
          <w:color w:val="000000"/>
        </w:rPr>
        <w:t xml:space="preserve"> zkouškami a přinese problémy, kterým západní metropole v posledních letech čelí. </w:t>
      </w:r>
      <w:r>
        <w:rPr>
          <w:rFonts w:ascii="Arial" w:eastAsia="Arial" w:hAnsi="Arial" w:cs="Arial"/>
          <w:b/>
        </w:rPr>
        <w:t>Další výrazné</w:t>
      </w:r>
      <w:r>
        <w:rPr>
          <w:rFonts w:ascii="Arial" w:eastAsia="Arial" w:hAnsi="Arial" w:cs="Arial"/>
          <w:b/>
          <w:color w:val="000000"/>
        </w:rPr>
        <w:t xml:space="preserve"> snížení ceny p</w:t>
      </w:r>
      <w:r>
        <w:rPr>
          <w:rFonts w:ascii="Arial" w:eastAsia="Arial" w:hAnsi="Arial" w:cs="Arial"/>
          <w:b/>
        </w:rPr>
        <w:t>řepravy se očekávat nedá, ale lze očekávat</w:t>
      </w:r>
      <w:r>
        <w:rPr>
          <w:rFonts w:ascii="Arial" w:eastAsia="Arial" w:hAnsi="Arial" w:cs="Arial"/>
          <w:b/>
          <w:color w:val="000000"/>
        </w:rPr>
        <w:t xml:space="preserve"> nárůst počtu nekvalifikovaných </w:t>
      </w:r>
      <w:r>
        <w:rPr>
          <w:rFonts w:ascii="Arial" w:eastAsia="Arial" w:hAnsi="Arial" w:cs="Arial"/>
          <w:b/>
        </w:rPr>
        <w:t>taxikářů</w:t>
      </w:r>
      <w:r>
        <w:rPr>
          <w:rFonts w:ascii="Arial" w:eastAsia="Arial" w:hAnsi="Arial" w:cs="Arial"/>
          <w:b/>
          <w:color w:val="000000"/>
        </w:rPr>
        <w:t xml:space="preserve"> zaměstnan</w:t>
      </w:r>
      <w:r>
        <w:rPr>
          <w:rFonts w:ascii="Arial" w:eastAsia="Arial" w:hAnsi="Arial" w:cs="Arial"/>
          <w:b/>
        </w:rPr>
        <w:t xml:space="preserve">ých flotilovými firmami, dovezených ze zahraničí často bez pracovního povolení a znalosti města. </w:t>
      </w:r>
      <w:r>
        <w:rPr>
          <w:rFonts w:ascii="Arial" w:eastAsia="Arial" w:hAnsi="Arial" w:cs="Arial"/>
          <w:b/>
          <w:color w:val="000000"/>
        </w:rPr>
        <w:t>Dá se očekávat i odklon části veřejnosti od cest</w:t>
      </w:r>
      <w:r w:rsidR="001872A5">
        <w:rPr>
          <w:rFonts w:ascii="Arial" w:eastAsia="Arial" w:hAnsi="Arial" w:cs="Arial"/>
          <w:b/>
          <w:color w:val="000000"/>
        </w:rPr>
        <w:t xml:space="preserve">ování MHD stejně, </w:t>
      </w:r>
      <w:r>
        <w:rPr>
          <w:rFonts w:ascii="Arial" w:eastAsia="Arial" w:hAnsi="Arial" w:cs="Arial"/>
          <w:b/>
          <w:color w:val="000000"/>
        </w:rPr>
        <w:t xml:space="preserve">jako se tomu </w:t>
      </w:r>
      <w:r>
        <w:rPr>
          <w:rFonts w:ascii="Arial" w:eastAsia="Arial" w:hAnsi="Arial" w:cs="Arial"/>
          <w:b/>
        </w:rPr>
        <w:t>děje na západ od nás</w:t>
      </w:r>
      <w:r>
        <w:rPr>
          <w:rFonts w:ascii="Arial" w:eastAsia="Arial" w:hAnsi="Arial" w:cs="Arial"/>
          <w:b/>
          <w:color w:val="000000"/>
        </w:rPr>
        <w:t xml:space="preserve">. </w:t>
      </w:r>
    </w:p>
    <w:p w:rsidR="00A456AD" w:rsidRDefault="00A456AD">
      <w:pPr>
        <w:spacing w:after="0" w:line="276" w:lineRule="auto"/>
        <w:jc w:val="both"/>
        <w:rPr>
          <w:rFonts w:ascii="Arial" w:eastAsia="Arial" w:hAnsi="Arial" w:cs="Arial"/>
          <w:b/>
          <w:color w:val="000000"/>
        </w:rPr>
      </w:pPr>
    </w:p>
    <w:p w:rsidR="00A456AD" w:rsidRDefault="00857F3C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Pozitiva i negativa, která novela z hlediska Liftaga přináší</w:t>
      </w:r>
    </w:p>
    <w:p w:rsidR="00A456AD" w:rsidRDefault="00857F3C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Pozitivní</w:t>
      </w:r>
      <w:r>
        <w:rPr>
          <w:rFonts w:ascii="Arial" w:eastAsia="Arial" w:hAnsi="Arial" w:cs="Arial"/>
        </w:rPr>
        <w:t xml:space="preserve"> je, že pro spotřebitele nedojde k omezení ve výběru služeb. Dá se předpokládat, že na trhu budou působit stejné společnosti a objeví se i nějaké nové. Ty budou moci nabízet cenu za jízdu dle taxametru, fixní cenu známou ještě před zahájením jízdy nebo cenu smluvní - například cena za rozvoz lidí z hotelu nebo svatby. Jelikož ceny taxíků v ČR v porovnání s evropskými zeměmi již teď patří k nižším, nedá se očekávat jejich další dramatický pokles. Pokud ano, pak pouze vlivem dotací ze strany online platforem nebo díky dalšímu obcházení zákonů ze strany taxi flotil, které pod platformami působí.</w:t>
      </w:r>
    </w:p>
    <w:p w:rsidR="00A456AD" w:rsidRDefault="00A456AD">
      <w:pPr>
        <w:spacing w:after="0" w:line="276" w:lineRule="auto"/>
        <w:jc w:val="both"/>
        <w:rPr>
          <w:rFonts w:ascii="Arial" w:eastAsia="Arial" w:hAnsi="Arial" w:cs="Arial"/>
        </w:rPr>
      </w:pPr>
    </w:p>
    <w:p w:rsidR="00A456AD" w:rsidRDefault="001872A5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857F3C">
        <w:rPr>
          <w:rFonts w:ascii="Arial" w:eastAsia="Arial" w:hAnsi="Arial" w:cs="Arial"/>
        </w:rPr>
        <w:t xml:space="preserve">řínosem novely je </w:t>
      </w:r>
      <w:r>
        <w:rPr>
          <w:rFonts w:ascii="Arial" w:eastAsia="Arial" w:hAnsi="Arial" w:cs="Arial"/>
        </w:rPr>
        <w:t xml:space="preserve">každopádně </w:t>
      </w:r>
      <w:r w:rsidR="00857F3C">
        <w:rPr>
          <w:rFonts w:ascii="Arial" w:eastAsia="Arial" w:hAnsi="Arial" w:cs="Arial"/>
        </w:rPr>
        <w:t>to, že přináší o něco rovnější tržní prostředí. Dosavadní legislativa byla obtížně vymahatelná, což zejména zahraniční společnosti využívaly a zákon často obcházely, zatímco české taxislužby jím byly svázány. Nově přibude také institut tzv. zprostředkovatele a jeho odpovědnosti za to, aby pro něj jezdil jen řidič s platným oprávněním, stejně jako zákaz společnostem blokovat úřední kontrolu.</w:t>
      </w:r>
    </w:p>
    <w:p w:rsidR="00A456AD" w:rsidRDefault="00A456AD">
      <w:pPr>
        <w:spacing w:after="0" w:line="276" w:lineRule="auto"/>
        <w:jc w:val="both"/>
        <w:rPr>
          <w:rFonts w:ascii="Arial" w:eastAsia="Arial" w:hAnsi="Arial" w:cs="Arial"/>
        </w:rPr>
      </w:pPr>
    </w:p>
    <w:p w:rsidR="00A456AD" w:rsidRDefault="00857F3C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Jednoznačným </w:t>
      </w:r>
      <w:r>
        <w:rPr>
          <w:rFonts w:ascii="Arial" w:eastAsia="Arial" w:hAnsi="Arial" w:cs="Arial"/>
          <w:b/>
        </w:rPr>
        <w:t xml:space="preserve">negativem </w:t>
      </w:r>
      <w:r>
        <w:rPr>
          <w:rFonts w:ascii="Arial" w:eastAsia="Arial" w:hAnsi="Arial" w:cs="Arial"/>
        </w:rPr>
        <w:t>naopak bude nárůst počtu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komerčních řidičů v ulicích, kteří na rozdíl od běžných řidičů městem neprojíždějí, ale trvale se v něm zdržují. Tlak na dopravní situaci vzroste ve všech větších městech. Pouze v Praze se za poslední pět let zdvojnásobil počet řidičů na současných téměř 11 a půl tisíc, přičemž do tohoto počtu nebyly započítány tisíce řidičů, kteří jezdili pro zahraniční společnosti a zůstávali v ilegalitě. Největší podíl na tomto nárůstu mají řidiči bez taxametru, jejichž počet narostl za pět let více než osminásobně, na čemž mají největší podíl zahraniční společnosti.</w:t>
      </w:r>
    </w:p>
    <w:p w:rsidR="00A456AD" w:rsidRDefault="00A456AD">
      <w:pPr>
        <w:spacing w:after="0" w:line="276" w:lineRule="auto"/>
        <w:jc w:val="both"/>
        <w:rPr>
          <w:rFonts w:ascii="Arial" w:eastAsia="Arial" w:hAnsi="Arial" w:cs="Arial"/>
        </w:rPr>
      </w:pPr>
    </w:p>
    <w:p w:rsidR="00A456AD" w:rsidRDefault="00857F3C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Novela bohužel neumožňuje, aby mobilní aplikace mohly být oficiálně uznávaným měřidlem - cena přes ně stanovená (tedy neúčtovaná podle taxametru) může být pouze fixní a předem daná. Zákazník tedy nebude v režimu fixní ceny moci měnit nebo přidávat zastávky. Aplikace jako Liftago, které </w:t>
      </w:r>
      <w:r w:rsidR="001872A5">
        <w:rPr>
          <w:rFonts w:ascii="Arial" w:eastAsia="Arial" w:hAnsi="Arial" w:cs="Arial"/>
        </w:rPr>
        <w:t>od počátku</w:t>
      </w:r>
      <w:r>
        <w:rPr>
          <w:rFonts w:ascii="Arial" w:eastAsia="Arial" w:hAnsi="Arial" w:cs="Arial"/>
        </w:rPr>
        <w:t xml:space="preserve"> zprostře</w:t>
      </w:r>
      <w:r w:rsidR="001872A5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kují jízdu s licencovaným řid</w:t>
      </w:r>
      <w:r w:rsidR="001872A5">
        <w:rPr>
          <w:rFonts w:ascii="Arial" w:eastAsia="Arial" w:hAnsi="Arial" w:cs="Arial"/>
        </w:rPr>
        <w:t>ič</w:t>
      </w:r>
      <w:r>
        <w:rPr>
          <w:rFonts w:ascii="Arial" w:eastAsia="Arial" w:hAnsi="Arial" w:cs="Arial"/>
        </w:rPr>
        <w:t>em s taxametrem, budou moci nabídnout jízdu s řidičem ve všech 3 režimech, které zákon umožňuje - fixní, smluvní i taxametrovou cenu.</w:t>
      </w:r>
    </w:p>
    <w:p w:rsidR="00A456AD" w:rsidRDefault="00A456AD">
      <w:pPr>
        <w:spacing w:after="0" w:line="276" w:lineRule="auto"/>
        <w:jc w:val="both"/>
        <w:rPr>
          <w:rFonts w:ascii="Arial" w:eastAsia="Arial" w:hAnsi="Arial" w:cs="Arial"/>
        </w:rPr>
      </w:pPr>
    </w:p>
    <w:p w:rsidR="00A456AD" w:rsidRDefault="00857F3C">
      <w:pPr>
        <w:spacing w:after="0" w:line="276" w:lineRule="auto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Dalším faktem je, že novela ani zdaleka nepřináší tolik proklamovanou digitalizaci. Jedinou digitalizací je však zavedení fixní ceny přes aplikace a online registr řidičů a vozů, který však městům nedává žádnou šanci dopravu ve městě ovlivňovat. Města nadále nebudou mít </w:t>
      </w:r>
      <w:r>
        <w:rPr>
          <w:rFonts w:ascii="Arial" w:eastAsia="Arial" w:hAnsi="Arial" w:cs="Arial"/>
        </w:rPr>
        <w:lastRenderedPageBreak/>
        <w:t xml:space="preserve">žádnou možnost online sledovat, jaký vliv na dopravní situaci má taxislužba ve vztahu k MHD, jiné komerční a osobní dopravě </w:t>
      </w:r>
    </w:p>
    <w:p w:rsidR="00A456AD" w:rsidRDefault="00A456AD">
      <w:pPr>
        <w:spacing w:after="0" w:line="276" w:lineRule="auto"/>
        <w:jc w:val="both"/>
        <w:rPr>
          <w:rFonts w:ascii="Arial" w:eastAsia="Arial" w:hAnsi="Arial" w:cs="Arial"/>
        </w:rPr>
      </w:pPr>
    </w:p>
    <w:p w:rsidR="00A456AD" w:rsidRPr="00A17307" w:rsidRDefault="00857F3C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Digitální ekonomika tak i nadále bude fungovat digitálně směrem k cestujícím jako doposud, řidiči však stále budou fungovat na papírové smlouvy. Flotilové společnosti budou i nadále moci provozovat systém najímání zahraničních pracovníků, které následně tlačí k nevýhodným podmínkám od pronájmů aut až po zaměstnávání na krátkodobé písemné smlouvy. Ty se neevidují a po dosažení maxima hodin se zkrátka recyklují. Novela tak neřeší efektivně ani nešvary v ilegální zaměstnanosti řidičů. Na trhu doposud působily tisíce zahraničních řidičů, kteří často nemají ani pracovní povolení ani dohledatelnou trestní minulost. </w:t>
      </w:r>
      <w:r>
        <w:rPr>
          <w:rFonts w:ascii="Arial" w:eastAsia="Arial" w:hAnsi="Arial" w:cs="Arial"/>
          <w:i/>
        </w:rPr>
        <w:t>„Když dám extrémní příklad, tak povolení komerčně vozit lidi nově</w:t>
      </w:r>
      <w:r w:rsidR="001872A5">
        <w:rPr>
          <w:rFonts w:ascii="Arial" w:eastAsia="Arial" w:hAnsi="Arial" w:cs="Arial"/>
          <w:i/>
        </w:rPr>
        <w:t xml:space="preserve"> dostane odpovědný podnikatel, </w:t>
      </w:r>
      <w:r>
        <w:rPr>
          <w:rFonts w:ascii="Arial" w:eastAsia="Arial" w:hAnsi="Arial" w:cs="Arial"/>
          <w:i/>
        </w:rPr>
        <w:t>korejský turista s fotoaparátem, stejně tak jako cizí žadatel souzený v zahraničí za ublížení na zdraví.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Novelizace jde sice správným směrem, ale je výsledkem neinformovaných politických tlaků a lobbingu zahraničních společností, kterým pramálo záleží na kvalitě prostředí, ve kterém podnikají. S Liftagem se dlouhodobě snažíme kultivovat trh přepravy a byť jsme českou technologickou firmou, nechápeme inovaci jako výmluvu pro neodpovědné podnikání a budeme upozorňovat na potřebné změny,“ </w:t>
      </w:r>
      <w:r w:rsidRPr="00A17307">
        <w:rPr>
          <w:rFonts w:ascii="Arial" w:eastAsia="Arial" w:hAnsi="Arial" w:cs="Arial"/>
          <w:b/>
        </w:rPr>
        <w:t>podotýká Ondřej Krátký, spoluzakladatel a ředitel Liftago, a.s.</w:t>
      </w:r>
    </w:p>
    <w:p w:rsidR="00A456AD" w:rsidRPr="00A17307" w:rsidRDefault="00A456AD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:rsidR="00A456AD" w:rsidRDefault="00857F3C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Liftago dlouhodobě upozorňuje nejen na příležitosti, jak zlepšit poskytování služeb zákazníkům, ale i na to, že je třeba minimalizovat negativní vlivy, které sebou pokus o digitalizaci přináší, zejména zhoršení dopravní situace. V případě aktuální novely se sice jedná o krok správným směrem, ale jde o krok, kterému chybí vize a kontext městské mobily. ČR tak v dobrém i zlém kopíruje západní praxi, aniž by se snažila využít poznatků ze západních zemí a předešla tak negativním dopadům</w:t>
      </w:r>
    </w:p>
    <w:p w:rsidR="00A456AD" w:rsidRDefault="00A456AD">
      <w:pPr>
        <w:spacing w:after="0" w:line="276" w:lineRule="auto"/>
        <w:jc w:val="both"/>
        <w:rPr>
          <w:rFonts w:ascii="Arial" w:eastAsia="Arial" w:hAnsi="Arial" w:cs="Arial"/>
        </w:rPr>
      </w:pPr>
    </w:p>
    <w:p w:rsidR="00A456AD" w:rsidRDefault="00A456AD">
      <w:pPr>
        <w:spacing w:after="0" w:line="276" w:lineRule="auto"/>
        <w:rPr>
          <w:rFonts w:ascii="Arial" w:eastAsia="Arial" w:hAnsi="Arial" w:cs="Arial"/>
          <w:b/>
          <w:u w:val="single"/>
        </w:rPr>
      </w:pPr>
    </w:p>
    <w:p w:rsidR="00A456AD" w:rsidRDefault="00857F3C">
      <w:pPr>
        <w:spacing w:after="0" w:line="276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Přehled zásadních změn, které novela přináší</w:t>
      </w:r>
    </w:p>
    <w:p w:rsidR="00A456AD" w:rsidRDefault="0085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Omezení práv obcí: </w:t>
      </w:r>
      <w:r>
        <w:rPr>
          <w:rFonts w:ascii="Arial" w:eastAsia="Arial" w:hAnsi="Arial" w:cs="Arial"/>
          <w:color w:val="000000"/>
        </w:rPr>
        <w:t>Dochází ke zrušení zkoušek znalosti místopisu, obsluhy taxametru a právních předpisů upravujících provozování taxislužby a ochranu spotřebitele</w:t>
      </w:r>
      <w:r>
        <w:rPr>
          <w:rFonts w:ascii="Arial" w:eastAsia="Arial" w:hAnsi="Arial" w:cs="Arial"/>
        </w:rPr>
        <w:t>. To dosud sloužilo jako nástroj měst regulovat počet vozů taxi ve svých ulicích.</w:t>
      </w:r>
      <w:r>
        <w:rPr>
          <w:rFonts w:ascii="Arial" w:eastAsia="Arial" w:hAnsi="Arial" w:cs="Arial"/>
          <w:color w:val="000000"/>
        </w:rPr>
        <w:t xml:space="preserve"> Rovněž přestanou být řidiči evidováni na místně příslušných dopravních odborech, ale vznikne celostátní databáze. Řidiči se tak moho</w:t>
      </w:r>
      <w:r>
        <w:rPr>
          <w:rFonts w:ascii="Arial" w:eastAsia="Arial" w:hAnsi="Arial" w:cs="Arial"/>
        </w:rPr>
        <w:t xml:space="preserve">u registrovat například v Brně a poté nabízet službu v Ostravě. Města však takto nebudou vůbec mít informaci ani kontrolu nad tím, kolik taxikářů v nich právě jezdí. </w:t>
      </w:r>
    </w:p>
    <w:p w:rsidR="00A456AD" w:rsidRDefault="0085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Požadavky na vozidla:</w:t>
      </w:r>
      <w:r>
        <w:rPr>
          <w:rFonts w:ascii="Arial" w:eastAsia="Arial" w:hAnsi="Arial" w:cs="Arial"/>
          <w:color w:val="000000"/>
        </w:rPr>
        <w:t xml:space="preserve"> Města dále nebudou moci ovlivňovat barvu aut nebo např. počet dveří. Mohou ale stanovit jako podmínku druh paliva, emisní stupeň nebo rozměry auta.</w:t>
      </w:r>
    </w:p>
    <w:p w:rsidR="00A456AD" w:rsidRDefault="0085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Evidenční samolepky: </w:t>
      </w:r>
      <w:r>
        <w:rPr>
          <w:rFonts w:ascii="Arial" w:eastAsia="Arial" w:hAnsi="Arial" w:cs="Arial"/>
          <w:color w:val="000000"/>
        </w:rPr>
        <w:t>Vozy budou muset být opatřeny samolepkami. Vozy zaregistrované po 1. červenci ihned, zbylé vozy do konce roku. Cena samolepky je 500 Kč a jejím cílem je fungovat jednak jako zdroj informací pro cestující, tak jako nástroj kontroly pro policii a úřady.</w:t>
      </w:r>
    </w:p>
    <w:p w:rsidR="00A456AD" w:rsidRDefault="0085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Odpovědnost zprostředkovatelů:</w:t>
      </w:r>
      <w:r>
        <w:rPr>
          <w:rFonts w:ascii="Arial" w:eastAsia="Arial" w:hAnsi="Arial" w:cs="Arial"/>
        </w:rPr>
        <w:t xml:space="preserve"> Dispečinky i provozovatelé mobilních aplikací musí zaručit, že jejich řidiči splňují zákonné požadavky a provozují vůz registrovaný k taxislužbě. Sankci za porušení poté může dostat řidič i samotný zprostředkovatel jízdy.</w:t>
      </w:r>
    </w:p>
    <w:p w:rsidR="00A456AD" w:rsidRDefault="0085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Ap</w:t>
      </w:r>
      <w:r>
        <w:rPr>
          <w:rFonts w:ascii="Arial" w:eastAsia="Arial" w:hAnsi="Arial" w:cs="Arial"/>
          <w:b/>
        </w:rPr>
        <w:t>likace</w:t>
      </w:r>
      <w:r>
        <w:rPr>
          <w:rFonts w:ascii="Arial" w:eastAsia="Arial" w:hAnsi="Arial" w:cs="Arial"/>
          <w:b/>
          <w:color w:val="000000"/>
        </w:rPr>
        <w:t xml:space="preserve"> místo taxametru: </w:t>
      </w:r>
      <w:r>
        <w:rPr>
          <w:rFonts w:ascii="Arial" w:eastAsia="Arial" w:hAnsi="Arial" w:cs="Arial"/>
          <w:color w:val="000000"/>
        </w:rPr>
        <w:t xml:space="preserve">Usnadňuje a sjednocuje se objednávání taxi přes aplikaci, díky čemuž není nutné mít taxametr, ale zákazník musí znát konečnou cenu přepravy před samotnou jízdou. Potvrzení o uskutečněné jízdě aplikace musí zaslat na email pasažéra ihned po přepravě. Toto zatím umí jen některé aplikace, zbývající taxislužby budou své aplikace muset upravit. Potvrzení musí mít řidič u sebe k dispozici po zbytek dne pro případ kontroly. </w:t>
      </w:r>
    </w:p>
    <w:p w:rsidR="00A456AD" w:rsidRDefault="0085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Archivace záznamů: </w:t>
      </w:r>
      <w:r>
        <w:rPr>
          <w:rFonts w:ascii="Arial" w:eastAsia="Arial" w:hAnsi="Arial" w:cs="Arial"/>
          <w:color w:val="000000"/>
        </w:rPr>
        <w:t>Novela ukládá povinnost taxislužbě archivovat záznamy o jízdách 3 roky. 10 let v případě, že je plátcem DPH.</w:t>
      </w:r>
    </w:p>
    <w:p w:rsidR="00A456AD" w:rsidRDefault="00857F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Taxi s</w:t>
      </w:r>
      <w:r>
        <w:rPr>
          <w:rFonts w:ascii="Arial" w:eastAsia="Arial" w:hAnsi="Arial" w:cs="Arial"/>
          <w:b/>
          <w:color w:val="000000"/>
        </w:rPr>
        <w:t xml:space="preserve">vítilny: </w:t>
      </w:r>
      <w:r>
        <w:rPr>
          <w:rFonts w:ascii="Arial" w:eastAsia="Arial" w:hAnsi="Arial" w:cs="Arial"/>
        </w:rPr>
        <w:t>Svítilna s nápisem TAXI je povinná pro vozy, které vezou zákazníka a měří cenu podle taxametru. Taxi v jiném režimu (například při předem dané fixní ceně za jízdu) mít svítilnu nemusí.</w:t>
      </w:r>
    </w:p>
    <w:p w:rsidR="00A456AD" w:rsidRDefault="00857F3C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O Liftagu:</w:t>
      </w:r>
      <w:r>
        <w:rPr>
          <w:rFonts w:ascii="Arial" w:eastAsia="Arial" w:hAnsi="Arial" w:cs="Arial"/>
        </w:rPr>
        <w:t>  </w:t>
      </w:r>
    </w:p>
    <w:p w:rsidR="00A456AD" w:rsidRDefault="00857F3C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Liftago je česká firma, kterou v roce 2012 založili s</w:t>
      </w:r>
      <w:r>
        <w:rPr>
          <w:rFonts w:ascii="Arial" w:eastAsia="Arial" w:hAnsi="Arial" w:cs="Arial"/>
          <w:b/>
        </w:rPr>
        <w:t> </w:t>
      </w:r>
      <w:r>
        <w:rPr>
          <w:rFonts w:ascii="Arial" w:eastAsia="Arial" w:hAnsi="Arial" w:cs="Arial"/>
        </w:rPr>
        <w:t>myšlenkami o autonomním řízení a budoucnosti městské mobility Martin Hausenblas, Juraj Atlas a Ondřej Krátký. Zprvu se firma zaobírala pouze taxi dopravou. Jako jediná na trhu nabídla zákazníkovi možnost výběru z nabídek profesionálních taxikářů podle hodnocení řidiče, času příjezdu, typu vozu a odhadu ceny. Naopak každý řidič jezdící pro Liftago si vždy sám určoval, kterou zakázku vezme. Liftago je v současnosti nejlépe hodnocenou aplikací svého druhu na světě na Google Play i App Store.  </w:t>
      </w:r>
    </w:p>
    <w:p w:rsidR="00A456AD" w:rsidRDefault="00A456AD">
      <w:pPr>
        <w:spacing w:after="0" w:line="276" w:lineRule="auto"/>
        <w:jc w:val="both"/>
        <w:rPr>
          <w:rFonts w:ascii="Arial" w:eastAsia="Arial" w:hAnsi="Arial" w:cs="Arial"/>
        </w:rPr>
      </w:pPr>
    </w:p>
    <w:p w:rsidR="00A456AD" w:rsidRDefault="00857F3C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Dalším logickým krokem bylo maximální využití kapacit stávajících řidičů. Proto se Liftago v současné době soustředí na vývoj vlastního systému, který umí nejen taxi řidičům, ale všem komerčním řidičům ve městě nabízet zakázky z různých odvětví (od rozvozu lidí po zásilky) a využít tak maximálně jejich stávající kapacitu bez nutnosti do města přidávat další řidiče a jen město zahlcovat. Díky tomu Liftago pomáhá vytvářet plynulejší a efektivnější dopravu ve městě.  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456AD" w:rsidRDefault="00857F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8"/>
          <w:szCs w:val="8"/>
        </w:rPr>
        <w:t> </w:t>
      </w:r>
    </w:p>
    <w:p w:rsidR="00A456AD" w:rsidRDefault="00857F3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Kontakt pro média:</w:t>
      </w:r>
    </w:p>
    <w:p w:rsidR="00A456AD" w:rsidRDefault="00857F3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media@liftago.com</w:t>
      </w:r>
      <w:r>
        <w:rPr>
          <w:rFonts w:ascii="Arial" w:eastAsia="Arial" w:hAnsi="Arial" w:cs="Arial"/>
          <w:b/>
          <w:color w:val="000000"/>
        </w:rPr>
        <w:t> </w:t>
      </w:r>
    </w:p>
    <w:p w:rsidR="00A456AD" w:rsidRDefault="00A456A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6AD" w:rsidRDefault="00A456AD">
      <w:pPr>
        <w:spacing w:after="0" w:line="276" w:lineRule="auto"/>
        <w:jc w:val="both"/>
      </w:pPr>
    </w:p>
    <w:sectPr w:rsidR="00A456AD">
      <w:head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F3" w:rsidRDefault="006A13F3">
      <w:pPr>
        <w:spacing w:after="0" w:line="240" w:lineRule="auto"/>
      </w:pPr>
      <w:r>
        <w:separator/>
      </w:r>
    </w:p>
  </w:endnote>
  <w:endnote w:type="continuationSeparator" w:id="0">
    <w:p w:rsidR="006A13F3" w:rsidRDefault="006A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F3" w:rsidRDefault="006A13F3">
      <w:pPr>
        <w:spacing w:after="0" w:line="240" w:lineRule="auto"/>
      </w:pPr>
      <w:r>
        <w:separator/>
      </w:r>
    </w:p>
  </w:footnote>
  <w:footnote w:type="continuationSeparator" w:id="0">
    <w:p w:rsidR="006A13F3" w:rsidRDefault="006A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AD" w:rsidRDefault="00857F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</wp:posOffset>
          </wp:positionH>
          <wp:positionV relativeFrom="paragraph">
            <wp:posOffset>-134616</wp:posOffset>
          </wp:positionV>
          <wp:extent cx="933450" cy="575202"/>
          <wp:effectExtent l="0" t="0" r="0" b="0"/>
          <wp:wrapNone/>
          <wp:docPr id="220" name="image1.png" descr="VÃ½sledek obrÃ¡zku pro lifta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Ã½sledek obrÃ¡zku pro lifta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3450" cy="5752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456AD" w:rsidRDefault="00A456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A456AD" w:rsidRDefault="00A456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D1501"/>
    <w:multiLevelType w:val="multilevel"/>
    <w:tmpl w:val="F3221E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AD"/>
    <w:rsid w:val="001872A5"/>
    <w:rsid w:val="006A13F3"/>
    <w:rsid w:val="006A72D0"/>
    <w:rsid w:val="006B7086"/>
    <w:rsid w:val="00857F3C"/>
    <w:rsid w:val="00A17307"/>
    <w:rsid w:val="00A456AD"/>
    <w:rsid w:val="00C06D36"/>
    <w:rsid w:val="00E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446E8-C4E4-4990-81B2-6ADCA6C1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5ED8"/>
  </w:style>
  <w:style w:type="paragraph" w:styleId="Zpat">
    <w:name w:val="footer"/>
    <w:basedOn w:val="Normln"/>
    <w:link w:val="ZpatChar"/>
    <w:uiPriority w:val="99"/>
    <w:unhideWhenUsed/>
    <w:rsid w:val="00D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5ED8"/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0E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6F0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F00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813F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F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F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F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1F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1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r9tfj55c8GkVQI7gecUhJZD/gw==">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EF0302E8B5724D9393D1592296E990" ma:contentTypeVersion="12" ma:contentTypeDescription="Vytvoří nový dokument" ma:contentTypeScope="" ma:versionID="8cc535bc36f46ba128077ea9ca9c2978">
  <xsd:schema xmlns:xsd="http://www.w3.org/2001/XMLSchema" xmlns:xs="http://www.w3.org/2001/XMLSchema" xmlns:p="http://schemas.microsoft.com/office/2006/metadata/properties" xmlns:ns2="c420f1e9-5381-4b67-a890-f686ee509fa8" xmlns:ns3="9e3a6ca7-c247-419a-94ce-a234e8032e83" targetNamespace="http://schemas.microsoft.com/office/2006/metadata/properties" ma:root="true" ma:fieldsID="1ff09793f5a68fe32af64e9571fd6ddf" ns2:_="" ns3:_="">
    <xsd:import namespace="c420f1e9-5381-4b67-a890-f686ee509fa8"/>
    <xsd:import namespace="9e3a6ca7-c247-419a-94ce-a234e8032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0f1e9-5381-4b67-a890-f686ee509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a6ca7-c247-419a-94ce-a234e8032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458DB-E4CA-452B-BCB5-C3BE2C66A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B45F4-AF68-4627-A4E9-C7E1AE6719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1CC79350-7574-4785-9D6A-7926B8BFC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0f1e9-5381-4b67-a890-f686ee509fa8"/>
    <ds:schemaRef ds:uri="9e3a6ca7-c247-419a-94ce-a234e8032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1202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Šoltésová</dc:creator>
  <cp:lastModifiedBy>Bosanac Andrej</cp:lastModifiedBy>
  <cp:revision>6</cp:revision>
  <dcterms:created xsi:type="dcterms:W3CDTF">2020-06-12T13:07:00Z</dcterms:created>
  <dcterms:modified xsi:type="dcterms:W3CDTF">2020-06-24T13:01:00Z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0x010100FAEF0302E8B5724D9393D1592296E990</vt:lpwstr>
  </property>
</Properties>
</file>