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0CF" w:rsidRPr="006F00CF" w:rsidRDefault="006F00CF" w:rsidP="006F00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Přežít pár týdnů povinný </w:t>
      </w:r>
      <w:proofErr w:type="spellStart"/>
      <w:r w:rsidRPr="006F0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home</w:t>
      </w:r>
      <w:proofErr w:type="spellEnd"/>
      <w:r w:rsidRPr="006F00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office neříká nic o schopnosti firmy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fungovat efektivně ve flexibilním režimu </w:t>
      </w:r>
      <w:r w:rsidRPr="006F0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dlouhodobě</w:t>
      </w:r>
    </w:p>
    <w:p w:rsidR="006F00CF" w:rsidRPr="006F00CF" w:rsidRDefault="006F00CF" w:rsidP="006F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0CF" w:rsidRPr="006F00CF" w:rsidRDefault="00265688" w:rsidP="00252FB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Praha</w:t>
      </w:r>
      <w:r w:rsidR="006F00CF" w:rsidRPr="00265688"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</w:rPr>
        <w:t>12</w:t>
      </w:r>
      <w:r w:rsidR="006F00CF" w:rsidRPr="00265688">
        <w:rPr>
          <w:rFonts w:ascii="Arial" w:eastAsia="Times New Roman" w:hAnsi="Arial" w:cs="Arial"/>
          <w:b/>
          <w:bCs/>
          <w:color w:val="000000"/>
        </w:rPr>
        <w:t>. května 2020 – Zatímco celosvětově již 62 % firem</w:t>
      </w:r>
      <w:r w:rsidR="006F00CF" w:rsidRPr="00265688">
        <w:rPr>
          <w:rFonts w:ascii="Arial" w:eastAsia="Times New Roman" w:hAnsi="Arial" w:cs="Arial"/>
          <w:b/>
          <w:bCs/>
          <w:color w:val="000000"/>
          <w:vertAlign w:val="superscript"/>
        </w:rPr>
        <w:t>1</w:t>
      </w:r>
      <w:r w:rsidR="006F00CF" w:rsidRPr="00265688">
        <w:rPr>
          <w:rFonts w:ascii="Arial" w:eastAsia="Times New Roman" w:hAnsi="Arial" w:cs="Arial"/>
          <w:b/>
          <w:bCs/>
          <w:color w:val="000000"/>
        </w:rPr>
        <w:t xml:space="preserve"> má definovanou strategii pracovní flexibility, která mnohým usnadnila akutní hromadný </w:t>
      </w:r>
      <w:proofErr w:type="spellStart"/>
      <w:r w:rsidR="006F00CF" w:rsidRPr="00265688">
        <w:rPr>
          <w:rFonts w:ascii="Arial" w:eastAsia="Times New Roman" w:hAnsi="Arial" w:cs="Arial"/>
          <w:b/>
          <w:bCs/>
          <w:color w:val="000000"/>
        </w:rPr>
        <w:t>home</w:t>
      </w:r>
      <w:proofErr w:type="spellEnd"/>
      <w:r w:rsidR="006F00CF" w:rsidRPr="00265688">
        <w:rPr>
          <w:rFonts w:ascii="Arial" w:eastAsia="Times New Roman" w:hAnsi="Arial" w:cs="Arial"/>
          <w:b/>
          <w:bCs/>
          <w:color w:val="000000"/>
        </w:rPr>
        <w:t xml:space="preserve"> office, v České republice v době „před pandemií“ měly možnost běžně pracovat z domova jen 4 % zaměstnanců</w:t>
      </w:r>
      <w:r w:rsidR="006F00CF" w:rsidRPr="00265688">
        <w:rPr>
          <w:rFonts w:ascii="Arial" w:eastAsia="Times New Roman" w:hAnsi="Arial" w:cs="Arial"/>
          <w:b/>
          <w:bCs/>
          <w:color w:val="000000"/>
          <w:vertAlign w:val="superscript"/>
        </w:rPr>
        <w:t>2</w:t>
      </w:r>
      <w:r w:rsidR="006F00CF" w:rsidRPr="00265688">
        <w:rPr>
          <w:rFonts w:ascii="Arial" w:eastAsia="Times New Roman" w:hAnsi="Arial" w:cs="Arial"/>
          <w:b/>
          <w:bCs/>
          <w:color w:val="000000"/>
        </w:rPr>
        <w:t>, na zkrácený úvazek pak dalších 6 %. Jak se firmy se situací popraly, co je teď čeká za výzvy a jaká se nabízí řešení?</w:t>
      </w:r>
    </w:p>
    <w:p w:rsidR="006F00CF" w:rsidRPr="006F00CF" w:rsidRDefault="006F00CF" w:rsidP="006F00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b/>
          <w:bCs/>
          <w:color w:val="000000"/>
        </w:rPr>
        <w:t>Flexibil</w:t>
      </w:r>
      <w:r>
        <w:rPr>
          <w:rFonts w:ascii="Arial" w:eastAsia="Times New Roman" w:hAnsi="Arial" w:cs="Arial"/>
          <w:b/>
          <w:bCs/>
          <w:color w:val="000000"/>
        </w:rPr>
        <w:t>ita pracovního</w:t>
      </w:r>
      <w:r w:rsidRPr="006F00CF">
        <w:rPr>
          <w:rFonts w:ascii="Arial" w:eastAsia="Times New Roman" w:hAnsi="Arial" w:cs="Arial"/>
          <w:b/>
          <w:bCs/>
          <w:color w:val="000000"/>
        </w:rPr>
        <w:t xml:space="preserve"> prostředí v českých firmách</w:t>
      </w:r>
    </w:p>
    <w:p w:rsidR="006F00CF" w:rsidRPr="006F00CF" w:rsidRDefault="006F00CF" w:rsidP="006F00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color w:val="000000"/>
        </w:rPr>
        <w:t>„</w:t>
      </w:r>
      <w:r w:rsidRPr="006F00CF">
        <w:rPr>
          <w:rFonts w:ascii="Arial" w:eastAsia="Times New Roman" w:hAnsi="Arial" w:cs="Arial"/>
          <w:i/>
          <w:iCs/>
          <w:color w:val="000000"/>
        </w:rPr>
        <w:t xml:space="preserve">Flexibilita práce je na trhu práce extrémně žádaná a celosvětově se ukazuje, že nejen funguje, ale v mnoha případech je dokonce efektivnější než klasické pracovní úvazky. České firmy nyní ve velkém vyzkoušely, jak může fungovat </w:t>
      </w:r>
      <w:proofErr w:type="spellStart"/>
      <w:r w:rsidRPr="006F00CF">
        <w:rPr>
          <w:rFonts w:ascii="Arial" w:eastAsia="Times New Roman" w:hAnsi="Arial" w:cs="Arial"/>
          <w:i/>
          <w:iCs/>
          <w:color w:val="000000"/>
        </w:rPr>
        <w:t>home</w:t>
      </w:r>
      <w:proofErr w:type="spellEnd"/>
      <w:r w:rsidRPr="006F00CF">
        <w:rPr>
          <w:rFonts w:ascii="Arial" w:eastAsia="Times New Roman" w:hAnsi="Arial" w:cs="Arial"/>
          <w:i/>
          <w:iCs/>
          <w:color w:val="000000"/>
        </w:rPr>
        <w:t xml:space="preserve"> office. Také se ale již po několika týdnech trvání výjimečného stavu setkáváme s firmami, které si uvědomily, že aby takové nastavení fungovalo dlouhodobě</w:t>
      </w:r>
      <w:r>
        <w:rPr>
          <w:rFonts w:ascii="Arial" w:eastAsia="Times New Roman" w:hAnsi="Arial" w:cs="Arial"/>
          <w:i/>
          <w:iCs/>
          <w:color w:val="000000"/>
        </w:rPr>
        <w:t>,</w:t>
      </w:r>
      <w:r w:rsidRPr="006F00CF">
        <w:rPr>
          <w:rFonts w:ascii="Arial" w:eastAsia="Times New Roman" w:hAnsi="Arial" w:cs="Arial"/>
          <w:i/>
          <w:iCs/>
          <w:color w:val="000000"/>
        </w:rPr>
        <w:t xml:space="preserve"> je třeba jej nastavit komplexně,” </w:t>
      </w:r>
      <w:r w:rsidRPr="006F00CF">
        <w:rPr>
          <w:rFonts w:ascii="Arial" w:eastAsia="Times New Roman" w:hAnsi="Arial" w:cs="Arial"/>
          <w:color w:val="000000"/>
        </w:rPr>
        <w:t>říká Zdeňka Studená</w:t>
      </w:r>
      <w:r>
        <w:rPr>
          <w:rFonts w:ascii="Arial" w:eastAsia="Times New Roman" w:hAnsi="Arial" w:cs="Arial"/>
          <w:color w:val="000000"/>
        </w:rPr>
        <w:t xml:space="preserve">, zakladatelka a </w:t>
      </w:r>
      <w:proofErr w:type="spellStart"/>
      <w:r>
        <w:rPr>
          <w:rFonts w:ascii="Arial" w:eastAsia="Times New Roman" w:hAnsi="Arial" w:cs="Arial"/>
          <w:color w:val="000000"/>
        </w:rPr>
        <w:t>Managing</w:t>
      </w:r>
      <w:proofErr w:type="spellEnd"/>
      <w:r>
        <w:rPr>
          <w:rFonts w:ascii="Arial" w:eastAsia="Times New Roman" w:hAnsi="Arial" w:cs="Arial"/>
          <w:color w:val="000000"/>
        </w:rPr>
        <w:t xml:space="preserve"> Partner </w:t>
      </w:r>
      <w:r w:rsidRPr="006F00CF">
        <w:rPr>
          <w:rFonts w:ascii="Arial" w:eastAsia="Times New Roman" w:hAnsi="Arial" w:cs="Arial"/>
          <w:color w:val="000000"/>
        </w:rPr>
        <w:t>FLEXJOBS</w:t>
      </w:r>
      <w:r>
        <w:rPr>
          <w:rFonts w:ascii="Arial" w:eastAsia="Times New Roman" w:hAnsi="Arial" w:cs="Arial"/>
          <w:color w:val="000000"/>
        </w:rPr>
        <w:t>.CZ</w:t>
      </w:r>
      <w:r w:rsidRPr="006F00CF">
        <w:rPr>
          <w:rFonts w:ascii="Arial" w:eastAsia="Times New Roman" w:hAnsi="Arial" w:cs="Arial"/>
          <w:color w:val="000000"/>
        </w:rPr>
        <w:t xml:space="preserve">. Její společnost se flexibilním pracovním prostředím zabývá již od roku 2015. Podle </w:t>
      </w:r>
      <w:r w:rsidR="00F33715">
        <w:rPr>
          <w:rFonts w:ascii="Arial" w:eastAsia="Times New Roman" w:hAnsi="Arial" w:cs="Arial"/>
          <w:color w:val="000000"/>
        </w:rPr>
        <w:t xml:space="preserve">ní </w:t>
      </w:r>
      <w:r w:rsidRPr="006F00CF">
        <w:rPr>
          <w:rFonts w:ascii="Arial" w:eastAsia="Times New Roman" w:hAnsi="Arial" w:cs="Arial"/>
          <w:color w:val="000000"/>
        </w:rPr>
        <w:t>leží největší zátěž na manažerech, kteří musí přenést veškeré fungování týmů</w:t>
      </w:r>
      <w:r w:rsidR="00F33715">
        <w:rPr>
          <w:rFonts w:ascii="Arial" w:eastAsia="Times New Roman" w:hAnsi="Arial" w:cs="Arial"/>
          <w:color w:val="000000"/>
        </w:rPr>
        <w:t>, tj.</w:t>
      </w:r>
      <w:r w:rsidRPr="006F00CF">
        <w:rPr>
          <w:rFonts w:ascii="Arial" w:eastAsia="Times New Roman" w:hAnsi="Arial" w:cs="Arial"/>
          <w:color w:val="000000"/>
        </w:rPr>
        <w:t xml:space="preserve"> operativu, plánování, ale i motivaci a rozvoj</w:t>
      </w:r>
      <w:r w:rsidR="00F33715">
        <w:rPr>
          <w:rFonts w:ascii="Arial" w:eastAsia="Times New Roman" w:hAnsi="Arial" w:cs="Arial"/>
          <w:color w:val="000000"/>
        </w:rPr>
        <w:t>,</w:t>
      </w:r>
      <w:r w:rsidRPr="006F00CF">
        <w:rPr>
          <w:rFonts w:ascii="Arial" w:eastAsia="Times New Roman" w:hAnsi="Arial" w:cs="Arial"/>
          <w:color w:val="000000"/>
        </w:rPr>
        <w:t xml:space="preserve"> do virtuálního prostoru. Například všechny schůzky automaticky plánovat na dálku, nastavit aktuální sdílení informací v týmu, ať jsme kdekoliv, zajistit průběžnou zpětnou vazbu atd. </w:t>
      </w:r>
    </w:p>
    <w:p w:rsidR="006F00CF" w:rsidRPr="006F00CF" w:rsidRDefault="006F00CF" w:rsidP="006F00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color w:val="000000"/>
        </w:rPr>
        <w:t>Za menšinu firem, které mají flexibilitu ve svém DNA potvrzuje situaci i ředitel společnosti Liftago Ondřej Krátký: „</w:t>
      </w:r>
      <w:r w:rsidRPr="006F00CF">
        <w:rPr>
          <w:rFonts w:ascii="Arial" w:eastAsia="Times New Roman" w:hAnsi="Arial" w:cs="Arial"/>
          <w:i/>
          <w:iCs/>
          <w:color w:val="000000"/>
        </w:rPr>
        <w:t xml:space="preserve">Flexibilita v práci s lidmi není jen něco, co nám v současné krizové situaci zjednodušilo fungování, je to dlouhodobá sázka na osobní růst a spokojenost týmu i spokojenost řidičů na platformě. Liftago řidiči sice nejsou našimi zaměstnanci, ale do našeho tržiště přepravy se mohou zapojovat naplno nebo podnikat jen v částečné kapacitě. Bez časové flexibility, kdy se k nám mohou zapojit, by podstatná část z nich tuto práci nedělala. Bez otevřenosti k potřebám interního týmu </w:t>
      </w:r>
      <w:proofErr w:type="spellStart"/>
      <w:r w:rsidRPr="006F00CF">
        <w:rPr>
          <w:rFonts w:ascii="Arial" w:eastAsia="Times New Roman" w:hAnsi="Arial" w:cs="Arial"/>
          <w:i/>
          <w:iCs/>
          <w:color w:val="000000"/>
        </w:rPr>
        <w:t>Liftaga</w:t>
      </w:r>
      <w:proofErr w:type="spellEnd"/>
      <w:r w:rsidRPr="006F00CF">
        <w:rPr>
          <w:rFonts w:ascii="Arial" w:eastAsia="Times New Roman" w:hAnsi="Arial" w:cs="Arial"/>
          <w:i/>
          <w:iCs/>
          <w:color w:val="000000"/>
        </w:rPr>
        <w:t xml:space="preserve"> bychom přišli o řadu talentovaných lidí. Máme příklady zkrácených úvazků kvůli cestování nebo sebevzdělávání, případně s úvodní konzultační spolupráci, která oběma stranám umožnila poznat se a nastavit spolupráci dále.</w:t>
      </w:r>
      <w:r w:rsidRPr="00252FBC">
        <w:rPr>
          <w:rFonts w:ascii="Arial" w:eastAsia="Times New Roman" w:hAnsi="Arial" w:cs="Arial"/>
          <w:i/>
          <w:iCs/>
          <w:color w:val="000000"/>
        </w:rPr>
        <w:t>“</w:t>
      </w:r>
    </w:p>
    <w:p w:rsidR="006F00CF" w:rsidRPr="006F00CF" w:rsidRDefault="006F00CF" w:rsidP="006F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b/>
          <w:bCs/>
          <w:color w:val="000000"/>
        </w:rPr>
        <w:t> </w:t>
      </w:r>
    </w:p>
    <w:p w:rsidR="006F00CF" w:rsidRPr="006F00CF" w:rsidRDefault="00F33715" w:rsidP="006F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FBC">
        <w:rPr>
          <w:rFonts w:ascii="Arial" w:eastAsia="Times New Roman" w:hAnsi="Arial" w:cs="Arial"/>
          <w:i/>
          <w:iCs/>
          <w:color w:val="000000"/>
        </w:rPr>
        <w:t>„</w:t>
      </w:r>
      <w:r w:rsidR="006F00CF" w:rsidRPr="00252FBC">
        <w:rPr>
          <w:rFonts w:ascii="Arial" w:eastAsia="Times New Roman" w:hAnsi="Arial" w:cs="Arial"/>
          <w:i/>
          <w:iCs/>
          <w:color w:val="000000"/>
        </w:rPr>
        <w:t>Před březnem roku 2020 mnoho firem bralo flexibilní pracovní kulturu jako trend. Dnes je to pro mnohé nutnost a cesta, jak přežít krizi a připravit se na budoucnost</w:t>
      </w:r>
      <w:r>
        <w:rPr>
          <w:rFonts w:ascii="Arial" w:eastAsia="Times New Roman" w:hAnsi="Arial" w:cs="Arial"/>
          <w:i/>
          <w:iCs/>
          <w:color w:val="000000"/>
        </w:rPr>
        <w:t>,“</w:t>
      </w:r>
      <w:r w:rsidR="006F00CF" w:rsidRPr="006F00CF">
        <w:rPr>
          <w:rFonts w:ascii="Arial" w:eastAsia="Times New Roman" w:hAnsi="Arial" w:cs="Arial"/>
          <w:color w:val="000000"/>
        </w:rPr>
        <w:t xml:space="preserve"> dodává Zdeňka Studená. Zároveň podotýká, že stávající fungování v krizovém módu není pro většinu firem dlouhodobě udržitelné. Firmy budou potřebovat systematické a koncepční uchopení vzdálené spolupráce. To zahrnuje předefinovat interní procesy například v HR, zavést potřebné technologie a vytrénovat dovednosti pro vedení a spolupráci na dálku. Největší </w:t>
      </w:r>
      <w:r>
        <w:rPr>
          <w:rFonts w:ascii="Arial" w:eastAsia="Times New Roman" w:hAnsi="Arial" w:cs="Arial"/>
          <w:color w:val="000000"/>
        </w:rPr>
        <w:t>výzvou</w:t>
      </w:r>
      <w:r w:rsidRPr="006F00CF">
        <w:rPr>
          <w:rFonts w:ascii="Arial" w:eastAsia="Times New Roman" w:hAnsi="Arial" w:cs="Arial"/>
          <w:color w:val="000000"/>
        </w:rPr>
        <w:t xml:space="preserve"> </w:t>
      </w:r>
      <w:r w:rsidR="006F00CF" w:rsidRPr="006F00CF">
        <w:rPr>
          <w:rFonts w:ascii="Arial" w:eastAsia="Times New Roman" w:hAnsi="Arial" w:cs="Arial"/>
          <w:color w:val="000000"/>
        </w:rPr>
        <w:t xml:space="preserve">je ale </w:t>
      </w:r>
      <w:r>
        <w:rPr>
          <w:rFonts w:ascii="Arial" w:eastAsia="Times New Roman" w:hAnsi="Arial" w:cs="Arial"/>
          <w:color w:val="000000"/>
        </w:rPr>
        <w:t xml:space="preserve">dosáhnout </w:t>
      </w:r>
      <w:r w:rsidR="006F00CF" w:rsidRPr="006F00CF">
        <w:rPr>
          <w:rFonts w:ascii="Arial" w:eastAsia="Times New Roman" w:hAnsi="Arial" w:cs="Arial"/>
          <w:color w:val="000000"/>
        </w:rPr>
        <w:t>změn</w:t>
      </w:r>
      <w:r>
        <w:rPr>
          <w:rFonts w:ascii="Arial" w:eastAsia="Times New Roman" w:hAnsi="Arial" w:cs="Arial"/>
          <w:color w:val="000000"/>
        </w:rPr>
        <w:t>y</w:t>
      </w:r>
      <w:r w:rsidR="006F00CF" w:rsidRPr="006F00CF">
        <w:rPr>
          <w:rFonts w:ascii="Arial" w:eastAsia="Times New Roman" w:hAnsi="Arial" w:cs="Arial"/>
          <w:color w:val="000000"/>
        </w:rPr>
        <w:t xml:space="preserve"> přístupu těch, kdo nejsou fanoušci technologií a práce na dálku.</w:t>
      </w:r>
    </w:p>
    <w:p w:rsidR="006F00CF" w:rsidRDefault="006F00CF" w:rsidP="006F00CF">
      <w:pPr>
        <w:jc w:val="both"/>
        <w:rPr>
          <w:rFonts w:ascii="Arial" w:eastAsia="Arial" w:hAnsi="Arial" w:cs="Arial"/>
        </w:rPr>
      </w:pPr>
      <w:r w:rsidRPr="006F00C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</w:rPr>
        <w:t>O </w:t>
      </w:r>
      <w:proofErr w:type="spellStart"/>
      <w:r>
        <w:rPr>
          <w:rFonts w:ascii="Arial" w:eastAsia="Arial" w:hAnsi="Arial" w:cs="Arial"/>
          <w:b/>
        </w:rPr>
        <w:t>Liftagu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>  </w:t>
      </w:r>
    </w:p>
    <w:p w:rsidR="006F00CF" w:rsidRDefault="006F00CF" w:rsidP="006F00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Liftago je česká firma, kterou v roce 2012 založili s</w:t>
      </w:r>
      <w:r>
        <w:rPr>
          <w:rFonts w:ascii="Arial" w:eastAsia="Arial" w:hAnsi="Arial" w:cs="Arial"/>
          <w:b/>
        </w:rPr>
        <w:t> </w:t>
      </w:r>
      <w:r>
        <w:rPr>
          <w:rFonts w:ascii="Arial" w:eastAsia="Arial" w:hAnsi="Arial" w:cs="Arial"/>
        </w:rPr>
        <w:t>myšlenkami o autonomním řízení a budoucnosti městské mobility Martin </w:t>
      </w:r>
      <w:proofErr w:type="spellStart"/>
      <w:r>
        <w:rPr>
          <w:rFonts w:ascii="Arial" w:eastAsia="Arial" w:hAnsi="Arial" w:cs="Arial"/>
        </w:rPr>
        <w:t>Hausenblas</w:t>
      </w:r>
      <w:proofErr w:type="spellEnd"/>
      <w:r>
        <w:rPr>
          <w:rFonts w:ascii="Arial" w:eastAsia="Arial" w:hAnsi="Arial" w:cs="Arial"/>
        </w:rPr>
        <w:t>, Juraj Atlas a Ondřej Krátký. Zprvu se firma zaobírala pouze taxi dopravou. Jako jediná na trhu nabídla zákazníkovi možnost výběru z nabídek profesionálních taxikářů podle hodnocení řidiče, času příjezdu, typu vozu a odhadu ceny. Naopak každý řidič jezdící pro Liftago si vždy sám určoval, kterou zakázku vezme. Liftago je v současnosti nejlépe hodnocenou aplikací svého druhu na světě na Google Play i </w:t>
      </w:r>
      <w:proofErr w:type="spellStart"/>
      <w:r>
        <w:rPr>
          <w:rFonts w:ascii="Arial" w:eastAsia="Arial" w:hAnsi="Arial" w:cs="Arial"/>
        </w:rPr>
        <w:t>App</w:t>
      </w:r>
      <w:proofErr w:type="spellEnd"/>
      <w:r>
        <w:rPr>
          <w:rFonts w:ascii="Arial" w:eastAsia="Arial" w:hAnsi="Arial" w:cs="Arial"/>
        </w:rPr>
        <w:t> </w:t>
      </w:r>
      <w:proofErr w:type="spellStart"/>
      <w:r>
        <w:rPr>
          <w:rFonts w:ascii="Arial" w:eastAsia="Arial" w:hAnsi="Arial" w:cs="Arial"/>
        </w:rPr>
        <w:t>Store</w:t>
      </w:r>
      <w:proofErr w:type="spellEnd"/>
      <w:r>
        <w:rPr>
          <w:rFonts w:ascii="Arial" w:eastAsia="Arial" w:hAnsi="Arial" w:cs="Arial"/>
        </w:rPr>
        <w:t>.  </w:t>
      </w:r>
    </w:p>
    <w:p w:rsidR="006F00CF" w:rsidRPr="006F00CF" w:rsidRDefault="006F00CF" w:rsidP="006F00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Dalším logickým krokem bylo maximální využití kapacit stávajících řidičů. Proto se Liftago v současné době soustředí na vývoj vlastního systému, který umí nejen taxi řidičům, ale všem </w:t>
      </w:r>
      <w:r>
        <w:rPr>
          <w:rFonts w:ascii="Arial" w:eastAsia="Arial" w:hAnsi="Arial" w:cs="Arial"/>
        </w:rPr>
        <w:lastRenderedPageBreak/>
        <w:t>komerčním řidičům ve městě nabízet zakázky z různých odvětví (od rozvozu lidí po zásilky) a využít tak maximálně jejich stávající kapacitu bez nutnosti do města přidávat další řidiče a jen město zahlcovat. Díky tomu Liftago pomáhá vytvářet plynulejší a efektivnější dopravu ve městě.  </w:t>
      </w:r>
      <w:r w:rsidRPr="006F0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0CF" w:rsidRPr="006F00CF" w:rsidRDefault="006F00CF" w:rsidP="006F0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b/>
          <w:bCs/>
          <w:color w:val="000000"/>
        </w:rPr>
        <w:t>O FLEXJOBS</w:t>
      </w:r>
      <w:r w:rsidR="00857A48">
        <w:rPr>
          <w:rFonts w:ascii="Arial" w:eastAsia="Times New Roman" w:hAnsi="Arial" w:cs="Arial"/>
          <w:b/>
          <w:bCs/>
          <w:color w:val="000000"/>
        </w:rPr>
        <w:t>.CZ</w:t>
      </w:r>
    </w:p>
    <w:p w:rsidR="006F00CF" w:rsidRPr="006F00CF" w:rsidRDefault="006F00CF" w:rsidP="006F0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color w:val="000000"/>
        </w:rPr>
        <w:t xml:space="preserve">Česká konzultačně tréninková společnost s klienty v celé Evropě, založená roku 2015. Jednička na téma flexibility práce, HR a spolupráce na dálku v České republice.  Mezi hlavní klienty patří společnosti jako Albert, Fortuna </w:t>
      </w:r>
      <w:proofErr w:type="spellStart"/>
      <w:r w:rsidRPr="006F00CF">
        <w:rPr>
          <w:rFonts w:ascii="Arial" w:eastAsia="Times New Roman" w:hAnsi="Arial" w:cs="Arial"/>
          <w:color w:val="000000"/>
        </w:rPr>
        <w:t>entertainment</w:t>
      </w:r>
      <w:proofErr w:type="spellEnd"/>
      <w:r w:rsidRPr="006F00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F00CF">
        <w:rPr>
          <w:rFonts w:ascii="Arial" w:eastAsia="Times New Roman" w:hAnsi="Arial" w:cs="Arial"/>
          <w:color w:val="000000"/>
        </w:rPr>
        <w:t>group</w:t>
      </w:r>
      <w:proofErr w:type="spellEnd"/>
      <w:r w:rsidRPr="006F00CF">
        <w:rPr>
          <w:rFonts w:ascii="Arial" w:eastAsia="Times New Roman" w:hAnsi="Arial" w:cs="Arial"/>
          <w:color w:val="000000"/>
        </w:rPr>
        <w:t xml:space="preserve">, T-Mobile, ČSOB, mBank, SBERBANK, </w:t>
      </w:r>
      <w:proofErr w:type="spellStart"/>
      <w:r w:rsidRPr="006F00CF">
        <w:rPr>
          <w:rFonts w:ascii="Arial" w:eastAsia="Times New Roman" w:hAnsi="Arial" w:cs="Arial"/>
          <w:color w:val="000000"/>
        </w:rPr>
        <w:t>Eurowag</w:t>
      </w:r>
      <w:proofErr w:type="spellEnd"/>
      <w:r w:rsidRPr="006F00CF">
        <w:rPr>
          <w:rFonts w:ascii="Arial" w:eastAsia="Times New Roman" w:hAnsi="Arial" w:cs="Arial"/>
          <w:color w:val="000000"/>
        </w:rPr>
        <w:t>, a mnoho jiných.</w:t>
      </w:r>
    </w:p>
    <w:p w:rsidR="006F00CF" w:rsidRPr="006F00CF" w:rsidRDefault="006F00CF" w:rsidP="006F00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color w:val="000000"/>
        </w:rPr>
        <w:t>FLEXJOBS</w:t>
      </w:r>
      <w:r w:rsidR="00857A48">
        <w:rPr>
          <w:rFonts w:ascii="Arial" w:eastAsia="Times New Roman" w:hAnsi="Arial" w:cs="Arial"/>
          <w:color w:val="000000"/>
        </w:rPr>
        <w:t>.CZ</w:t>
      </w:r>
      <w:r w:rsidRPr="006F00CF">
        <w:rPr>
          <w:rFonts w:ascii="Arial" w:eastAsia="Times New Roman" w:hAnsi="Arial" w:cs="Arial"/>
          <w:color w:val="000000"/>
        </w:rPr>
        <w:t xml:space="preserve"> nastavuje HR procesy a směrnice a trénuje efektivní spolupráci a vedení na dálku manažery i zaměstnance. Také organizuje FLEXJOBS HR ACADEMY, modulový program, kde firmy získají praktické </w:t>
      </w:r>
      <w:proofErr w:type="spellStart"/>
      <w:r w:rsidRPr="006F00CF">
        <w:rPr>
          <w:rFonts w:ascii="Arial" w:eastAsia="Times New Roman" w:hAnsi="Arial" w:cs="Arial"/>
          <w:color w:val="000000"/>
        </w:rPr>
        <w:t>know</w:t>
      </w:r>
      <w:proofErr w:type="spellEnd"/>
      <w:r w:rsidRPr="006F00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F00CF">
        <w:rPr>
          <w:rFonts w:ascii="Arial" w:eastAsia="Times New Roman" w:hAnsi="Arial" w:cs="Arial"/>
          <w:color w:val="000000"/>
        </w:rPr>
        <w:t>how</w:t>
      </w:r>
      <w:proofErr w:type="spellEnd"/>
      <w:r w:rsidRPr="006F00CF">
        <w:rPr>
          <w:rFonts w:ascii="Arial" w:eastAsia="Times New Roman" w:hAnsi="Arial" w:cs="Arial"/>
          <w:color w:val="000000"/>
        </w:rPr>
        <w:t xml:space="preserve"> k nastavení fungujícího flexibilního pracovního prostředí. </w:t>
      </w:r>
    </w:p>
    <w:p w:rsidR="006F00CF" w:rsidRPr="006F00CF" w:rsidRDefault="006F00CF" w:rsidP="006F0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0CF" w:rsidRPr="006F00CF" w:rsidRDefault="006F00CF" w:rsidP="006F0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0CF" w:rsidRPr="006F00CF" w:rsidRDefault="006F00CF" w:rsidP="006F0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:rsidR="006F00CF" w:rsidRPr="006F00CF" w:rsidRDefault="006F00CF" w:rsidP="006F0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b/>
          <w:bCs/>
          <w:color w:val="000000"/>
        </w:rPr>
        <w:t>Kontakt pro média:</w:t>
      </w:r>
    </w:p>
    <w:p w:rsidR="006F00CF" w:rsidRPr="006F00CF" w:rsidRDefault="006F00CF" w:rsidP="006F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color w:val="000000"/>
        </w:rPr>
        <w:t>media@liftago.com</w:t>
      </w:r>
      <w:r w:rsidRPr="006F00CF">
        <w:rPr>
          <w:rFonts w:ascii="Arial" w:eastAsia="Times New Roman" w:hAnsi="Arial" w:cs="Arial"/>
          <w:b/>
          <w:bCs/>
          <w:color w:val="000000"/>
        </w:rPr>
        <w:t> </w:t>
      </w:r>
    </w:p>
    <w:p w:rsidR="006F00CF" w:rsidRPr="006F00CF" w:rsidRDefault="006F00CF" w:rsidP="006F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0CF" w:rsidRPr="006F00CF" w:rsidRDefault="0097617D" w:rsidP="006F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F00CF" w:rsidRPr="006F00CF" w:rsidRDefault="006F00CF" w:rsidP="006F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0CF" w:rsidRPr="006F00CF" w:rsidRDefault="006F00CF" w:rsidP="006F00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color w:val="000000"/>
          <w:sz w:val="20"/>
          <w:szCs w:val="20"/>
        </w:rPr>
        <w:t>[1]</w:t>
      </w:r>
      <w:hyperlink r:id="rId8" w:history="1">
        <w:r w:rsidRPr="006F00CF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6F00CF">
          <w:rPr>
            <w:rFonts w:ascii="Arial" w:eastAsia="Times New Roman" w:hAnsi="Arial" w:cs="Arial"/>
            <w:color w:val="1155CC"/>
            <w:u w:val="single"/>
          </w:rPr>
          <w:t>https://www.flexjobs.cz/co-je-to-flexibilita/</w:t>
        </w:r>
      </w:hyperlink>
    </w:p>
    <w:p w:rsidR="006F00CF" w:rsidRPr="006F00CF" w:rsidRDefault="006F00CF" w:rsidP="006F00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0CF">
        <w:rPr>
          <w:rFonts w:ascii="Arial" w:eastAsia="Times New Roman" w:hAnsi="Arial" w:cs="Arial"/>
          <w:color w:val="000000"/>
          <w:sz w:val="20"/>
          <w:szCs w:val="20"/>
        </w:rPr>
        <w:t>[2]</w:t>
      </w:r>
      <w:hyperlink r:id="rId9" w:history="1">
        <w:r w:rsidRPr="006F00CF">
          <w:rPr>
            <w:rFonts w:ascii="Arial" w:eastAsia="Times New Roman" w:hAnsi="Arial" w:cs="Arial"/>
            <w:color w:val="000000"/>
            <w:u w:val="single"/>
          </w:rPr>
          <w:t xml:space="preserve"> </w:t>
        </w:r>
      </w:hyperlink>
      <w:hyperlink r:id="rId10" w:history="1">
        <w:r w:rsidRPr="006F00CF">
          <w:rPr>
            <w:rFonts w:ascii="Arial" w:eastAsia="Times New Roman" w:hAnsi="Arial" w:cs="Arial"/>
            <w:color w:val="1A73E8"/>
            <w:sz w:val="21"/>
            <w:szCs w:val="21"/>
            <w:u w:val="single"/>
            <w:shd w:val="clear" w:color="auto" w:fill="FFFFFF"/>
          </w:rPr>
          <w:t>https://www.businessinfo.cz/clanky/z-domova-bezne-pracuji-jen-4-cechu-home-office-je-nejbeznejsi-v-nizozemsku/</w:t>
        </w:r>
      </w:hyperlink>
    </w:p>
    <w:p w:rsidR="008C6AC3" w:rsidRDefault="008C6AC3">
      <w:pPr>
        <w:jc w:val="both"/>
      </w:pPr>
    </w:p>
    <w:sectPr w:rsidR="008C6AC3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17D" w:rsidRDefault="0097617D">
      <w:pPr>
        <w:spacing w:after="0" w:line="240" w:lineRule="auto"/>
      </w:pPr>
      <w:r>
        <w:separator/>
      </w:r>
    </w:p>
  </w:endnote>
  <w:endnote w:type="continuationSeparator" w:id="0">
    <w:p w:rsidR="0097617D" w:rsidRDefault="0097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17D" w:rsidRDefault="0097617D">
      <w:pPr>
        <w:spacing w:after="0" w:line="240" w:lineRule="auto"/>
      </w:pPr>
      <w:r>
        <w:separator/>
      </w:r>
    </w:p>
  </w:footnote>
  <w:footnote w:type="continuationSeparator" w:id="0">
    <w:p w:rsidR="0097617D" w:rsidRDefault="0097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AC3" w:rsidRDefault="00C7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-134619</wp:posOffset>
          </wp:positionV>
          <wp:extent cx="933450" cy="575202"/>
          <wp:effectExtent l="0" t="0" r="0" b="0"/>
          <wp:wrapNone/>
          <wp:docPr id="3" name="image1.png" descr="VÃ½sledek obrÃ¡zku pro lifta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Ã½sledek obrÃ¡zku pro lifta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575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6AC3" w:rsidRDefault="008C6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C6AC3" w:rsidRDefault="008C6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174F"/>
    <w:multiLevelType w:val="multilevel"/>
    <w:tmpl w:val="CBEE1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C3"/>
    <w:rsid w:val="00170B8D"/>
    <w:rsid w:val="00241BC9"/>
    <w:rsid w:val="00252FBC"/>
    <w:rsid w:val="00265688"/>
    <w:rsid w:val="0027352D"/>
    <w:rsid w:val="005245C9"/>
    <w:rsid w:val="006664E7"/>
    <w:rsid w:val="006F00CF"/>
    <w:rsid w:val="007C240B"/>
    <w:rsid w:val="008540E3"/>
    <w:rsid w:val="00857A48"/>
    <w:rsid w:val="008C6AC3"/>
    <w:rsid w:val="009151CC"/>
    <w:rsid w:val="0097617D"/>
    <w:rsid w:val="00C77C22"/>
    <w:rsid w:val="00CD5FB5"/>
    <w:rsid w:val="00E86A39"/>
    <w:rsid w:val="00F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7B50"/>
  <w15:docId w15:val="{B27A9A02-ECA6-487D-ABB3-F798483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ED8"/>
  </w:style>
  <w:style w:type="paragraph" w:styleId="Zpat">
    <w:name w:val="footer"/>
    <w:basedOn w:val="Normln"/>
    <w:link w:val="ZpatChar"/>
    <w:uiPriority w:val="99"/>
    <w:unhideWhenUsed/>
    <w:rsid w:val="00D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ED8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0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F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F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xjobs.cz/co-je-to-flexibili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usinessinfo.cz/clanky/z-domova-bezne-pracuji-jen-4-cechu-home-office-je-nejbeznejsi-v-nizozems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mfinanci.cz/clanky/5624-analyza-flexibilni-prace-ziskava-na-popularite-pretvari-pracovni-tr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GRe9PUCMG+wrArFi4K6QohFdg==">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Šoltésová</dc:creator>
  <cp:lastModifiedBy>Bosanac Andrej</cp:lastModifiedBy>
  <cp:revision>2</cp:revision>
  <dcterms:created xsi:type="dcterms:W3CDTF">2020-05-12T11:11:00Z</dcterms:created>
  <dcterms:modified xsi:type="dcterms:W3CDTF">2020-05-12T11:11:00Z</dcterms:modified>
</cp:coreProperties>
</file>